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2B844" w14:textId="77777777" w:rsidR="006A0B60" w:rsidRPr="00FD3AE2" w:rsidRDefault="006A0B60">
      <w:pPr>
        <w:widowControl w:val="0"/>
        <w:pBdr>
          <w:top w:val="nil"/>
          <w:left w:val="nil"/>
          <w:bottom w:val="nil"/>
          <w:right w:val="nil"/>
          <w:between w:val="nil"/>
        </w:pBdr>
        <w:spacing w:line="276" w:lineRule="auto"/>
        <w:rPr>
          <w:rFonts w:asciiTheme="majorHAnsi" w:eastAsia="Arial" w:hAnsiTheme="majorHAnsi" w:cstheme="majorHAnsi"/>
        </w:rPr>
      </w:pPr>
    </w:p>
    <w:tbl>
      <w:tblPr>
        <w:tblStyle w:val="a"/>
        <w:tblW w:w="9185" w:type="dxa"/>
        <w:tblLayout w:type="fixed"/>
        <w:tblLook w:val="0400" w:firstRow="0" w:lastRow="0" w:firstColumn="0" w:lastColumn="0" w:noHBand="0" w:noVBand="1"/>
      </w:tblPr>
      <w:tblGrid>
        <w:gridCol w:w="2987"/>
        <w:gridCol w:w="6198"/>
      </w:tblGrid>
      <w:tr w:rsidR="006A0B60" w:rsidRPr="00FD3AE2" w14:paraId="27EAE909" w14:textId="77777777" w:rsidTr="00C830B7">
        <w:trPr>
          <w:trHeight w:val="1340"/>
        </w:trPr>
        <w:tc>
          <w:tcPr>
            <w:tcW w:w="2987" w:type="dxa"/>
          </w:tcPr>
          <w:p w14:paraId="36E3D3B5" w14:textId="77777777" w:rsidR="006A0B60" w:rsidRPr="00FD3AE2" w:rsidRDefault="00FA197F">
            <w:pPr>
              <w:jc w:val="center"/>
              <w:rPr>
                <w:rFonts w:asciiTheme="majorHAnsi" w:hAnsiTheme="majorHAnsi" w:cstheme="majorHAnsi"/>
              </w:rPr>
            </w:pPr>
            <w:r w:rsidRPr="00FD3AE2">
              <w:rPr>
                <w:rFonts w:asciiTheme="majorHAnsi" w:hAnsiTheme="majorHAnsi" w:cstheme="majorHAnsi"/>
              </w:rPr>
              <w:t>SỞ GDĐT KON TUM</w:t>
            </w:r>
          </w:p>
          <w:p w14:paraId="5D3D99C6" w14:textId="77777777" w:rsidR="006A0B60" w:rsidRPr="00FD3AE2" w:rsidRDefault="00FA197F">
            <w:pPr>
              <w:jc w:val="center"/>
              <w:rPr>
                <w:rFonts w:asciiTheme="majorHAnsi" w:hAnsiTheme="majorHAnsi" w:cstheme="majorHAnsi"/>
                <w:b/>
              </w:rPr>
            </w:pPr>
            <w:r w:rsidRPr="00FD3AE2">
              <w:rPr>
                <w:rFonts w:asciiTheme="majorHAnsi" w:hAnsiTheme="majorHAnsi" w:cstheme="majorHAnsi"/>
                <w:b/>
              </w:rPr>
              <w:t>TRƯỜNG THPT DUY TÂN</w:t>
            </w:r>
          </w:p>
          <w:p w14:paraId="1F4124A9" w14:textId="77777777" w:rsidR="006A0B60" w:rsidRPr="00FD3AE2" w:rsidRDefault="00FA197F">
            <w:pPr>
              <w:spacing w:before="120"/>
              <w:jc w:val="center"/>
              <w:rPr>
                <w:rFonts w:asciiTheme="majorHAnsi" w:hAnsiTheme="majorHAnsi" w:cstheme="majorHAnsi"/>
              </w:rPr>
            </w:pPr>
            <w:r w:rsidRPr="00FD3AE2">
              <w:rPr>
                <w:rFonts w:asciiTheme="majorHAnsi" w:hAnsiTheme="majorHAnsi" w:cstheme="majorHAnsi"/>
              </w:rPr>
              <w:t>ĐỀ CHÍNH THỨC</w:t>
            </w:r>
            <w:r w:rsidRPr="00FD3AE2">
              <w:rPr>
                <w:rFonts w:asciiTheme="majorHAnsi" w:hAnsiTheme="majorHAnsi" w:cstheme="majorHAnsi"/>
                <w:noProof/>
                <w:lang w:eastAsia="en-US"/>
              </w:rPr>
              <mc:AlternateContent>
                <mc:Choice Requires="wps">
                  <w:drawing>
                    <wp:anchor distT="0" distB="0" distL="114300" distR="114300" simplePos="0" relativeHeight="251658240" behindDoc="0" locked="0" layoutInCell="1" hidden="0" allowOverlap="1" wp14:anchorId="395437BC" wp14:editId="6EEAE88F">
                      <wp:simplePos x="0" y="0"/>
                      <wp:positionH relativeFrom="column">
                        <wp:posOffset>482600</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60225" y="3780000"/>
                                <a:ext cx="971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2128382B" w14:textId="2FB94D0F" w:rsidR="006A0B60" w:rsidRPr="00FD3AE2" w:rsidRDefault="00FA197F">
            <w:pPr>
              <w:spacing w:before="120"/>
              <w:jc w:val="center"/>
              <w:rPr>
                <w:rFonts w:asciiTheme="majorHAnsi" w:hAnsiTheme="majorHAnsi" w:cstheme="majorHAnsi"/>
                <w:i/>
              </w:rPr>
            </w:pPr>
            <w:r w:rsidRPr="00FD3AE2">
              <w:rPr>
                <w:rFonts w:asciiTheme="majorHAnsi" w:hAnsiTheme="majorHAnsi" w:cstheme="majorHAnsi"/>
                <w:i/>
              </w:rPr>
              <w:t xml:space="preserve">(Đề kiểm tra có </w:t>
            </w:r>
            <w:r w:rsidR="00FD3AE2">
              <w:rPr>
                <w:rFonts w:asciiTheme="majorHAnsi" w:hAnsiTheme="majorHAnsi" w:cstheme="majorHAnsi"/>
                <w:i/>
              </w:rPr>
              <w:t>4</w:t>
            </w:r>
            <w:r w:rsidRPr="00FD3AE2">
              <w:rPr>
                <w:rFonts w:asciiTheme="majorHAnsi" w:hAnsiTheme="majorHAnsi" w:cstheme="majorHAnsi"/>
                <w:i/>
              </w:rPr>
              <w:t xml:space="preserve"> trang)</w:t>
            </w:r>
          </w:p>
        </w:tc>
        <w:tc>
          <w:tcPr>
            <w:tcW w:w="6198" w:type="dxa"/>
          </w:tcPr>
          <w:p w14:paraId="1EFF9C1F" w14:textId="77777777" w:rsidR="006A0B60" w:rsidRPr="00FD3AE2" w:rsidRDefault="00FA197F">
            <w:pPr>
              <w:jc w:val="center"/>
              <w:rPr>
                <w:rFonts w:asciiTheme="majorHAnsi" w:hAnsiTheme="majorHAnsi" w:cstheme="majorHAnsi"/>
                <w:b/>
              </w:rPr>
            </w:pPr>
            <w:r w:rsidRPr="00FD3AE2">
              <w:rPr>
                <w:rFonts w:asciiTheme="majorHAnsi" w:hAnsiTheme="majorHAnsi" w:cstheme="majorHAnsi"/>
                <w:b/>
              </w:rPr>
              <w:t>KIỂM TRA, ĐÁNH GIÁ CUỐI KÌ I, NĂM 2024-2025</w:t>
            </w:r>
          </w:p>
          <w:p w14:paraId="4F150436" w14:textId="77777777" w:rsidR="006A0B60" w:rsidRPr="00FD3AE2" w:rsidRDefault="00FA197F">
            <w:pPr>
              <w:jc w:val="center"/>
              <w:rPr>
                <w:rFonts w:asciiTheme="majorHAnsi" w:hAnsiTheme="majorHAnsi" w:cstheme="majorHAnsi"/>
                <w:b/>
              </w:rPr>
            </w:pPr>
            <w:r w:rsidRPr="00FD3AE2">
              <w:rPr>
                <w:rFonts w:asciiTheme="majorHAnsi" w:hAnsiTheme="majorHAnsi" w:cstheme="majorHAnsi"/>
                <w:b/>
              </w:rPr>
              <w:t>Môn: GDKT&amp;PL,     Lớp: 12</w:t>
            </w:r>
          </w:p>
          <w:p w14:paraId="744F793C" w14:textId="77777777" w:rsidR="006A0B60" w:rsidRPr="00FD3AE2" w:rsidRDefault="00FA197F">
            <w:pPr>
              <w:jc w:val="center"/>
              <w:rPr>
                <w:rFonts w:asciiTheme="majorHAnsi" w:hAnsiTheme="majorHAnsi" w:cstheme="majorHAnsi"/>
                <w:i/>
              </w:rPr>
            </w:pPr>
            <w:r w:rsidRPr="00FD3AE2">
              <w:rPr>
                <w:rFonts w:asciiTheme="majorHAnsi" w:hAnsiTheme="majorHAnsi" w:cstheme="majorHAnsi"/>
                <w:i/>
              </w:rPr>
              <w:t>Thời gian làm bài:45  phút, không kể thời gian phát đề</w:t>
            </w:r>
            <w:r w:rsidRPr="00FD3AE2">
              <w:rPr>
                <w:rFonts w:asciiTheme="majorHAnsi" w:hAnsiTheme="majorHAnsi" w:cstheme="majorHAnsi"/>
                <w:noProof/>
                <w:lang w:eastAsia="en-US"/>
              </w:rPr>
              <mc:AlternateContent>
                <mc:Choice Requires="wps">
                  <w:drawing>
                    <wp:anchor distT="0" distB="0" distL="114300" distR="114300" simplePos="0" relativeHeight="251659264" behindDoc="0" locked="0" layoutInCell="1" hidden="0" allowOverlap="1" wp14:anchorId="44E897CE" wp14:editId="2A149C5E">
                      <wp:simplePos x="0" y="0"/>
                      <wp:positionH relativeFrom="column">
                        <wp:posOffset>939800</wp:posOffset>
                      </wp:positionH>
                      <wp:positionV relativeFrom="paragraph">
                        <wp:posOffset>215900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79213" y="3780000"/>
                                <a:ext cx="1933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215900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bl>
    <w:p w14:paraId="79FACA05" w14:textId="77777777" w:rsidR="006A0B60" w:rsidRPr="00FD3AE2" w:rsidRDefault="006A0B60">
      <w:pPr>
        <w:rPr>
          <w:rFonts w:asciiTheme="majorHAnsi" w:hAnsiTheme="majorHAnsi" w:cstheme="majorHAnsi"/>
          <w:i/>
        </w:rPr>
      </w:pPr>
    </w:p>
    <w:p w14:paraId="25251429" w14:textId="77777777" w:rsidR="006A0B60" w:rsidRPr="00FD3AE2" w:rsidRDefault="00FA197F">
      <w:pPr>
        <w:rPr>
          <w:rFonts w:asciiTheme="majorHAnsi" w:hAnsiTheme="majorHAnsi" w:cstheme="majorHAnsi"/>
          <w:i/>
        </w:rPr>
      </w:pPr>
      <w:r w:rsidRPr="00FD3AE2">
        <w:rPr>
          <w:rFonts w:asciiTheme="majorHAnsi" w:hAnsiTheme="majorHAnsi" w:cstheme="majorHAnsi"/>
          <w:i/>
        </w:rPr>
        <w:t xml:space="preserve">Họ, tên học sinh:………………………………… </w:t>
      </w:r>
      <w:r w:rsidRPr="00FD3AE2">
        <w:rPr>
          <w:rFonts w:asciiTheme="majorHAnsi" w:hAnsiTheme="majorHAnsi" w:cstheme="majorHAnsi"/>
          <w:noProof/>
          <w:lang w:eastAsia="en-US"/>
        </w:rPr>
        <mc:AlternateContent>
          <mc:Choice Requires="wps">
            <w:drawing>
              <wp:anchor distT="0" distB="0" distL="114300" distR="114300" simplePos="0" relativeHeight="251660288" behindDoc="0" locked="0" layoutInCell="1" hidden="0" allowOverlap="1" wp14:anchorId="73BF9684" wp14:editId="17FE3407">
                <wp:simplePos x="0" y="0"/>
                <wp:positionH relativeFrom="column">
                  <wp:posOffset>4191000</wp:posOffset>
                </wp:positionH>
                <wp:positionV relativeFrom="paragraph">
                  <wp:posOffset>76200</wp:posOffset>
                </wp:positionV>
                <wp:extent cx="1504950" cy="295275"/>
                <wp:effectExtent l="0" t="0" r="0" b="0"/>
                <wp:wrapNone/>
                <wp:docPr id="6" name="Rectangle 6"/>
                <wp:cNvGraphicFramePr/>
                <a:graphic xmlns:a="http://schemas.openxmlformats.org/drawingml/2006/main">
                  <a:graphicData uri="http://schemas.microsoft.com/office/word/2010/wordprocessingShape">
                    <wps:wsp>
                      <wps:cNvSpPr/>
                      <wps:spPr>
                        <a:xfrm>
                          <a:off x="4598288" y="3637125"/>
                          <a:ext cx="149542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7053D3" w14:textId="77777777" w:rsidR="006A0B60" w:rsidRDefault="00FA197F">
                            <w:pPr>
                              <w:jc w:val="center"/>
                              <w:textDirection w:val="btLr"/>
                            </w:pPr>
                            <w:r>
                              <w:rPr>
                                <w:b/>
                              </w:rPr>
                              <w:t>Mã đề: 122</w:t>
                            </w:r>
                          </w:p>
                        </w:txbxContent>
                      </wps:txbx>
                      <wps:bodyPr spcFirstLastPara="1" wrap="square" lIns="91425" tIns="45700" rIns="91425" bIns="45700" anchor="t" anchorCtr="0">
                        <a:noAutofit/>
                      </wps:bodyPr>
                    </wps:wsp>
                  </a:graphicData>
                </a:graphic>
              </wp:anchor>
            </w:drawing>
          </mc:Choice>
          <mc:Fallback>
            <w:pict>
              <v:rect w14:anchorId="73BF9684" id="Rectangle 6" o:spid="_x0000_s1026" style="position:absolute;margin-left:330pt;margin-top:6pt;width:118.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">
                <v:stroke startarrowwidth="narrow" startarrowlength="short" endarrowwidth="narrow" endarrowlength="short"/>
                <v:textbox inset="2.53958mm,1.2694mm,2.53958mm,1.2694mm">
                  <w:txbxContent>
                    <w:p w14:paraId="207053D3" w14:textId="77777777" w:rsidR="006A0B60" w:rsidRDefault="00FA197F">
                      <w:pPr>
                        <w:jc w:val="center"/>
                        <w:textDirection w:val="btLr"/>
                      </w:pPr>
                      <w:r>
                        <w:rPr>
                          <w:b/>
                        </w:rPr>
                        <w:t>Mã đề: 122</w:t>
                      </w:r>
                    </w:p>
                  </w:txbxContent>
                </v:textbox>
              </v:rect>
            </w:pict>
          </mc:Fallback>
        </mc:AlternateContent>
      </w:r>
    </w:p>
    <w:p w14:paraId="1A832391" w14:textId="77777777" w:rsidR="006A0B60" w:rsidRPr="00FD3AE2" w:rsidRDefault="00FA197F">
      <w:pPr>
        <w:rPr>
          <w:rFonts w:asciiTheme="majorHAnsi" w:hAnsiTheme="majorHAnsi" w:cstheme="majorHAnsi"/>
          <w:i/>
        </w:rPr>
      </w:pPr>
      <w:r w:rsidRPr="00FD3AE2">
        <w:rPr>
          <w:rFonts w:asciiTheme="majorHAnsi" w:hAnsiTheme="majorHAnsi" w:cstheme="majorHAnsi"/>
          <w:i/>
        </w:rPr>
        <w:t xml:space="preserve">Số báo danh:………………..…….……………… </w:t>
      </w:r>
    </w:p>
    <w:p w14:paraId="33F82DC5" w14:textId="77777777" w:rsidR="006A0B60" w:rsidRPr="00FD3AE2" w:rsidRDefault="006A0B60">
      <w:pPr>
        <w:tabs>
          <w:tab w:val="left" w:pos="851"/>
        </w:tabs>
        <w:spacing w:after="160" w:line="259" w:lineRule="auto"/>
        <w:rPr>
          <w:rFonts w:asciiTheme="majorHAnsi" w:hAnsiTheme="majorHAnsi" w:cstheme="majorHAnsi"/>
          <w:b/>
        </w:rPr>
      </w:pPr>
    </w:p>
    <w:p w14:paraId="5300ABF7" w14:textId="77777777" w:rsidR="006A0B60" w:rsidRPr="009D1DA8" w:rsidRDefault="00FA197F">
      <w:pPr>
        <w:tabs>
          <w:tab w:val="left" w:pos="851"/>
        </w:tabs>
        <w:jc w:val="both"/>
        <w:rPr>
          <w:rFonts w:asciiTheme="majorHAnsi" w:hAnsiTheme="majorHAnsi" w:cstheme="majorHAnsi"/>
        </w:rPr>
      </w:pPr>
      <w:r w:rsidRPr="009D1DA8">
        <w:rPr>
          <w:rFonts w:asciiTheme="majorHAnsi" w:hAnsiTheme="majorHAnsi" w:cstheme="majorHAnsi"/>
          <w:b/>
        </w:rPr>
        <w:t>PHẦN I. Câu trắc nghiệm nhiều phương án lựa chọn</w:t>
      </w:r>
      <w:r w:rsidRPr="009D1DA8">
        <w:rPr>
          <w:rFonts w:asciiTheme="majorHAnsi" w:hAnsiTheme="majorHAnsi" w:cstheme="majorHAnsi"/>
        </w:rPr>
        <w:t>. Học sinh trả lời từ câu 1 đến câu 24 Mỗi câu hỏi học sinh chỉ chọn một phương án.</w:t>
      </w:r>
    </w:p>
    <w:p w14:paraId="5BD214EB"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 </w:t>
      </w:r>
      <w:r w:rsidRPr="009D1DA8">
        <w:rPr>
          <w:rFonts w:asciiTheme="majorHAnsi" w:hAnsiTheme="majorHAnsi" w:cstheme="majorHAnsi"/>
        </w:rPr>
        <w:t xml:space="preserve">Theo quy định của pháp luật, cơ quan bảo hiểm xã hội </w:t>
      </w:r>
      <w:r w:rsidRPr="009D1DA8">
        <w:rPr>
          <w:rFonts w:asciiTheme="majorHAnsi" w:hAnsiTheme="majorHAnsi" w:cstheme="majorHAnsi"/>
          <w:b/>
        </w:rPr>
        <w:t>không</w:t>
      </w:r>
      <w:r w:rsidRPr="009D1DA8">
        <w:rPr>
          <w:rFonts w:asciiTheme="majorHAnsi" w:hAnsiTheme="majorHAnsi" w:cstheme="majorHAnsi"/>
        </w:rPr>
        <w:t xml:space="preserve"> phải chi trả loại trợ cấp nào dưới đây đối với người tham gia bảo hiểm xã hội bắt buộc?</w:t>
      </w:r>
    </w:p>
    <w:tbl>
      <w:tblPr>
        <w:tblStyle w:val="a0"/>
        <w:tblW w:w="9080" w:type="dxa"/>
        <w:tblLayout w:type="fixed"/>
        <w:tblLook w:val="0400" w:firstRow="0" w:lastRow="0" w:firstColumn="0" w:lastColumn="0" w:noHBand="0" w:noVBand="1"/>
      </w:tblPr>
      <w:tblGrid>
        <w:gridCol w:w="4540"/>
        <w:gridCol w:w="4540"/>
      </w:tblGrid>
      <w:tr w:rsidR="006A0B60" w:rsidRPr="009D1DA8" w14:paraId="62D10C59" w14:textId="77777777" w:rsidTr="00C830B7">
        <w:trPr>
          <w:trHeight w:val="272"/>
        </w:trPr>
        <w:tc>
          <w:tcPr>
            <w:tcW w:w="4540" w:type="dxa"/>
            <w:vAlign w:val="center"/>
          </w:tcPr>
          <w:p w14:paraId="257974AF"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trợ cấp tử tuất.</w:t>
            </w:r>
          </w:p>
        </w:tc>
        <w:tc>
          <w:tcPr>
            <w:tcW w:w="4540" w:type="dxa"/>
            <w:vAlign w:val="center"/>
          </w:tcPr>
          <w:p w14:paraId="3F7E13F9"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trợ cấp bệnh nghề nghiệp.</w:t>
            </w:r>
          </w:p>
        </w:tc>
      </w:tr>
      <w:tr w:rsidR="006A0B60" w:rsidRPr="009D1DA8" w14:paraId="11BD44B5" w14:textId="77777777" w:rsidTr="00C830B7">
        <w:trPr>
          <w:trHeight w:val="289"/>
        </w:trPr>
        <w:tc>
          <w:tcPr>
            <w:tcW w:w="4540" w:type="dxa"/>
            <w:vAlign w:val="center"/>
          </w:tcPr>
          <w:p w14:paraId="08D3AAD2"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trợ cấp tai nạn lao động.</w:t>
            </w:r>
          </w:p>
        </w:tc>
        <w:tc>
          <w:tcPr>
            <w:tcW w:w="4540" w:type="dxa"/>
            <w:vAlign w:val="center"/>
          </w:tcPr>
          <w:p w14:paraId="3B4CF0C3"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trợ cấp lưu trú.</w:t>
            </w:r>
          </w:p>
        </w:tc>
      </w:tr>
    </w:tbl>
    <w:p w14:paraId="25017B6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2. </w:t>
      </w:r>
      <w:r w:rsidRPr="009D1DA8">
        <w:rPr>
          <w:rFonts w:asciiTheme="majorHAnsi" w:hAnsiTheme="majorHAnsi" w:cstheme="majorHAnsi"/>
        </w:rPr>
        <w:t>Việc hỗ trợ người dân vùng nông thôn được sử dụng nước sinh hoạt hợp vệ sinh là thực hiện chính sách an sinh xã hội nào dưới đây?</w:t>
      </w:r>
    </w:p>
    <w:tbl>
      <w:tblPr>
        <w:tblStyle w:val="a1"/>
        <w:tblW w:w="9062" w:type="dxa"/>
        <w:tblLayout w:type="fixed"/>
        <w:tblLook w:val="0400" w:firstRow="0" w:lastRow="0" w:firstColumn="0" w:lastColumn="0" w:noHBand="0" w:noVBand="1"/>
      </w:tblPr>
      <w:tblGrid>
        <w:gridCol w:w="4531"/>
        <w:gridCol w:w="4531"/>
      </w:tblGrid>
      <w:tr w:rsidR="006A0B60" w:rsidRPr="009D1DA8" w14:paraId="716277B6" w14:textId="77777777" w:rsidTr="00C830B7">
        <w:trPr>
          <w:trHeight w:val="272"/>
        </w:trPr>
        <w:tc>
          <w:tcPr>
            <w:tcW w:w="4531" w:type="dxa"/>
            <w:vAlign w:val="center"/>
          </w:tcPr>
          <w:p w14:paraId="44E7888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Việc làm, thu nhập, giảm nghèo.</w:t>
            </w:r>
          </w:p>
        </w:tc>
        <w:tc>
          <w:tcPr>
            <w:tcW w:w="4531" w:type="dxa"/>
            <w:vAlign w:val="center"/>
          </w:tcPr>
          <w:p w14:paraId="016DEE7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Trợ giúp xã hội.</w:t>
            </w:r>
          </w:p>
        </w:tc>
      </w:tr>
      <w:tr w:rsidR="006A0B60" w:rsidRPr="009D1DA8" w14:paraId="576F208E" w14:textId="77777777" w:rsidTr="00C830B7">
        <w:trPr>
          <w:trHeight w:val="289"/>
        </w:trPr>
        <w:tc>
          <w:tcPr>
            <w:tcW w:w="4531" w:type="dxa"/>
            <w:vAlign w:val="center"/>
          </w:tcPr>
          <w:p w14:paraId="69978690"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Bảo hiểm xã hội.</w:t>
            </w:r>
          </w:p>
        </w:tc>
        <w:tc>
          <w:tcPr>
            <w:tcW w:w="4531" w:type="dxa"/>
            <w:vAlign w:val="center"/>
          </w:tcPr>
          <w:p w14:paraId="75123B0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Dịch vụ xã hội cơ bản.</w:t>
            </w:r>
          </w:p>
        </w:tc>
      </w:tr>
    </w:tbl>
    <w:p w14:paraId="5D40DD99"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3. </w:t>
      </w:r>
      <w:r w:rsidRPr="009D1DA8">
        <w:rPr>
          <w:rFonts w:asciiTheme="majorHAnsi" w:hAnsiTheme="majorHAnsi" w:cstheme="majorHAnsi"/>
        </w:rPr>
        <w:t>Bảo hiểm nào chỉ có hình thức bắt buộc, không có hình thức tự nguyện?</w:t>
      </w:r>
    </w:p>
    <w:tbl>
      <w:tblPr>
        <w:tblStyle w:val="a2"/>
        <w:tblW w:w="9012" w:type="dxa"/>
        <w:tblLayout w:type="fixed"/>
        <w:tblLook w:val="0400" w:firstRow="0" w:lastRow="0" w:firstColumn="0" w:lastColumn="0" w:noHBand="0" w:noVBand="1"/>
      </w:tblPr>
      <w:tblGrid>
        <w:gridCol w:w="4506"/>
        <w:gridCol w:w="4506"/>
      </w:tblGrid>
      <w:tr w:rsidR="006A0B60" w:rsidRPr="009D1DA8" w14:paraId="207AF6F9" w14:textId="77777777" w:rsidTr="00C830B7">
        <w:trPr>
          <w:trHeight w:val="273"/>
        </w:trPr>
        <w:tc>
          <w:tcPr>
            <w:tcW w:w="4506" w:type="dxa"/>
            <w:vAlign w:val="center"/>
          </w:tcPr>
          <w:p w14:paraId="1C8213A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Bảo hiểm thất nghiệp.</w:t>
            </w:r>
          </w:p>
        </w:tc>
        <w:tc>
          <w:tcPr>
            <w:tcW w:w="4506" w:type="dxa"/>
            <w:vAlign w:val="center"/>
          </w:tcPr>
          <w:p w14:paraId="45386B5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Bảo hiểm xã hội.</w:t>
            </w:r>
          </w:p>
        </w:tc>
      </w:tr>
      <w:tr w:rsidR="006A0B60" w:rsidRPr="009D1DA8" w14:paraId="0469B5F8" w14:textId="77777777" w:rsidTr="00C830B7">
        <w:trPr>
          <w:trHeight w:val="290"/>
        </w:trPr>
        <w:tc>
          <w:tcPr>
            <w:tcW w:w="4506" w:type="dxa"/>
            <w:vAlign w:val="center"/>
          </w:tcPr>
          <w:p w14:paraId="2861666E"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Bảo hiểm y tế.</w:t>
            </w:r>
          </w:p>
        </w:tc>
        <w:tc>
          <w:tcPr>
            <w:tcW w:w="4506" w:type="dxa"/>
            <w:vAlign w:val="center"/>
          </w:tcPr>
          <w:p w14:paraId="3BA357BD"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Bảo hiểm thương mại.</w:t>
            </w:r>
          </w:p>
        </w:tc>
      </w:tr>
    </w:tbl>
    <w:p w14:paraId="6676A96F" w14:textId="6F700669"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4. </w:t>
      </w:r>
      <w:r w:rsidR="00A113E0">
        <w:rPr>
          <w:rFonts w:asciiTheme="majorHAnsi" w:hAnsiTheme="majorHAnsi" w:cstheme="majorHAnsi"/>
        </w:rPr>
        <w:t>Việc doanh</w:t>
      </w:r>
      <w:r w:rsidRPr="009D1DA8">
        <w:rPr>
          <w:rFonts w:asciiTheme="majorHAnsi" w:hAnsiTheme="majorHAnsi" w:cstheme="majorHAnsi"/>
        </w:rPr>
        <w:t xml:space="preserve"> </w:t>
      </w:r>
      <w:r w:rsidR="000F5288">
        <w:rPr>
          <w:rFonts w:asciiTheme="majorHAnsi" w:hAnsiTheme="majorHAnsi" w:cstheme="majorHAnsi"/>
        </w:rPr>
        <w:t xml:space="preserve"> nghiệp </w:t>
      </w:r>
      <w:bookmarkStart w:id="0" w:name="_GoBack"/>
      <w:bookmarkEnd w:id="0"/>
      <w:r w:rsidR="000F5288">
        <w:rPr>
          <w:rFonts w:asciiTheme="majorHAnsi" w:hAnsiTheme="majorHAnsi" w:cstheme="majorHAnsi"/>
        </w:rPr>
        <w:t xml:space="preserve"> t</w:t>
      </w:r>
      <w:r w:rsidRPr="009D1DA8">
        <w:rPr>
          <w:rFonts w:asciiTheme="majorHAnsi" w:hAnsiTheme="majorHAnsi" w:cstheme="majorHAnsi"/>
        </w:rPr>
        <w:t>hực hiện tốt những chính sách và việc làm cụ thể nhằm mang lại ảnh hưởng tích cực đến xã hội đóng góp cho các mục tiêu xã hội và sự phát triển bền vững của đất nước là thể hiện nội dung nào dưới đây của doanh nghiệp?</w:t>
      </w:r>
    </w:p>
    <w:tbl>
      <w:tblPr>
        <w:tblStyle w:val="a3"/>
        <w:tblW w:w="9012" w:type="dxa"/>
        <w:tblLayout w:type="fixed"/>
        <w:tblLook w:val="0400" w:firstRow="0" w:lastRow="0" w:firstColumn="0" w:lastColumn="0" w:noHBand="0" w:noVBand="1"/>
      </w:tblPr>
      <w:tblGrid>
        <w:gridCol w:w="4506"/>
        <w:gridCol w:w="4506"/>
      </w:tblGrid>
      <w:tr w:rsidR="006A0B60" w:rsidRPr="009D1DA8" w14:paraId="6AEFD200" w14:textId="77777777" w:rsidTr="00C830B7">
        <w:trPr>
          <w:trHeight w:val="284"/>
        </w:trPr>
        <w:tc>
          <w:tcPr>
            <w:tcW w:w="4506" w:type="dxa"/>
            <w:vAlign w:val="center"/>
          </w:tcPr>
          <w:p w14:paraId="714EE5F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Trách nhiệm xã hội.</w:t>
            </w:r>
          </w:p>
        </w:tc>
        <w:tc>
          <w:tcPr>
            <w:tcW w:w="4506" w:type="dxa"/>
            <w:vAlign w:val="center"/>
          </w:tcPr>
          <w:p w14:paraId="7AD8D1A6" w14:textId="77777777" w:rsidR="006A0B60" w:rsidRPr="009D1DA8" w:rsidRDefault="00FA197F" w:rsidP="00C830B7">
            <w:pPr>
              <w:ind w:right="1025"/>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Trách nhiệm sản xuất.</w:t>
            </w:r>
          </w:p>
        </w:tc>
      </w:tr>
      <w:tr w:rsidR="006A0B60" w:rsidRPr="009D1DA8" w14:paraId="73BBE510" w14:textId="77777777" w:rsidTr="00C830B7">
        <w:trPr>
          <w:trHeight w:val="303"/>
        </w:trPr>
        <w:tc>
          <w:tcPr>
            <w:tcW w:w="4506" w:type="dxa"/>
            <w:vAlign w:val="center"/>
          </w:tcPr>
          <w:p w14:paraId="0D583E3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Trách nhiệm tiêu dùng.</w:t>
            </w:r>
          </w:p>
        </w:tc>
        <w:tc>
          <w:tcPr>
            <w:tcW w:w="4506" w:type="dxa"/>
            <w:vAlign w:val="center"/>
          </w:tcPr>
          <w:p w14:paraId="0D579355" w14:textId="77777777" w:rsidR="006A0B60" w:rsidRPr="009D1DA8" w:rsidRDefault="00FA197F" w:rsidP="00C830B7">
            <w:pPr>
              <w:ind w:right="1025"/>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Trách nhiệm phân phối.</w:t>
            </w:r>
          </w:p>
        </w:tc>
      </w:tr>
    </w:tbl>
    <w:p w14:paraId="0A4F9811"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5. </w:t>
      </w:r>
      <w:r w:rsidRPr="009D1DA8">
        <w:rPr>
          <w:rFonts w:asciiTheme="majorHAnsi" w:hAnsiTheme="majorHAnsi" w:cstheme="majorHAnsi"/>
        </w:rPr>
        <w:t>Loại hình bảo hiểm do Nhà nước tổ chức nhằm bảo đảm thay thế hoặc bù đắp một phần thu nhập của người lao động khi họ bị giảm hoặc mất thu nhập do ốm, đau, thai sản, tai nạn lao động, bệnh nghề nghiệp, hết tuổi lao động dựa trên cơ sở mức đóng vào quỹ bảo hiểm xã hội của người lao động trước đó là loại hình bảo hiểm nào dưới đây?</w:t>
      </w:r>
    </w:p>
    <w:tbl>
      <w:tblPr>
        <w:tblStyle w:val="a4"/>
        <w:tblW w:w="8996" w:type="dxa"/>
        <w:tblLayout w:type="fixed"/>
        <w:tblLook w:val="0400" w:firstRow="0" w:lastRow="0" w:firstColumn="0" w:lastColumn="0" w:noHBand="0" w:noVBand="1"/>
      </w:tblPr>
      <w:tblGrid>
        <w:gridCol w:w="4498"/>
        <w:gridCol w:w="4498"/>
      </w:tblGrid>
      <w:tr w:rsidR="006A0B60" w:rsidRPr="009D1DA8" w14:paraId="7C751B68" w14:textId="77777777" w:rsidTr="00C830B7">
        <w:trPr>
          <w:trHeight w:val="273"/>
        </w:trPr>
        <w:tc>
          <w:tcPr>
            <w:tcW w:w="4498" w:type="dxa"/>
            <w:vAlign w:val="center"/>
          </w:tcPr>
          <w:p w14:paraId="2A898464"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Bảo hiểm xã hội.</w:t>
            </w:r>
          </w:p>
        </w:tc>
        <w:tc>
          <w:tcPr>
            <w:tcW w:w="4498" w:type="dxa"/>
            <w:vAlign w:val="center"/>
          </w:tcPr>
          <w:p w14:paraId="78A8BD5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Bảo hiểm con người.</w:t>
            </w:r>
          </w:p>
        </w:tc>
      </w:tr>
      <w:tr w:rsidR="006A0B60" w:rsidRPr="009D1DA8" w14:paraId="6F321677" w14:textId="77777777" w:rsidTr="00C830B7">
        <w:trPr>
          <w:trHeight w:val="290"/>
        </w:trPr>
        <w:tc>
          <w:tcPr>
            <w:tcW w:w="4498" w:type="dxa"/>
            <w:vAlign w:val="center"/>
          </w:tcPr>
          <w:p w14:paraId="33A94C6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Bảo hiểm dân sự.</w:t>
            </w:r>
          </w:p>
        </w:tc>
        <w:tc>
          <w:tcPr>
            <w:tcW w:w="4498" w:type="dxa"/>
            <w:vAlign w:val="center"/>
          </w:tcPr>
          <w:p w14:paraId="00E513B7"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Bảo hiểm thương mại.</w:t>
            </w:r>
          </w:p>
        </w:tc>
      </w:tr>
    </w:tbl>
    <w:p w14:paraId="6F94BBE7"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6. </w:t>
      </w:r>
      <w:r w:rsidRPr="009D1DA8">
        <w:rPr>
          <w:rFonts w:asciiTheme="majorHAnsi" w:hAnsiTheme="majorHAnsi" w:cstheme="majorHAnsi"/>
        </w:rPr>
        <w:t>Khi các chủ thể đặt ra những kế hoạch và mục tiêu cụ thể sẽ đạt được khi tiến hành kinh doanh là đã thực hiện nội dung nào dưới đây của lập kế hoạch kinh doanh?</w:t>
      </w:r>
    </w:p>
    <w:tbl>
      <w:tblPr>
        <w:tblStyle w:val="a5"/>
        <w:tblW w:w="9012" w:type="dxa"/>
        <w:tblLayout w:type="fixed"/>
        <w:tblLook w:val="0400" w:firstRow="0" w:lastRow="0" w:firstColumn="0" w:lastColumn="0" w:noHBand="0" w:noVBand="1"/>
      </w:tblPr>
      <w:tblGrid>
        <w:gridCol w:w="4506"/>
        <w:gridCol w:w="4506"/>
      </w:tblGrid>
      <w:tr w:rsidR="006A0B60" w:rsidRPr="009D1DA8" w14:paraId="7ACBB205" w14:textId="77777777" w:rsidTr="00C830B7">
        <w:trPr>
          <w:trHeight w:val="272"/>
        </w:trPr>
        <w:tc>
          <w:tcPr>
            <w:tcW w:w="4506" w:type="dxa"/>
            <w:vAlign w:val="center"/>
          </w:tcPr>
          <w:p w14:paraId="37F98F3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Xác định chiến lược kinh doanh.</w:t>
            </w:r>
          </w:p>
        </w:tc>
        <w:tc>
          <w:tcPr>
            <w:tcW w:w="4506" w:type="dxa"/>
            <w:vAlign w:val="center"/>
          </w:tcPr>
          <w:p w14:paraId="7BF82C62"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Xác định mục tiêu kinh doanh.</w:t>
            </w:r>
          </w:p>
        </w:tc>
      </w:tr>
      <w:tr w:rsidR="006A0B60" w:rsidRPr="009D1DA8" w14:paraId="0B783B2F" w14:textId="77777777" w:rsidTr="00C830B7">
        <w:trPr>
          <w:trHeight w:val="289"/>
        </w:trPr>
        <w:tc>
          <w:tcPr>
            <w:tcW w:w="4506" w:type="dxa"/>
            <w:vAlign w:val="center"/>
          </w:tcPr>
          <w:p w14:paraId="737964EC"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Xác định ý tưởng kinh doanh.</w:t>
            </w:r>
          </w:p>
        </w:tc>
        <w:tc>
          <w:tcPr>
            <w:tcW w:w="4506" w:type="dxa"/>
            <w:vAlign w:val="center"/>
          </w:tcPr>
          <w:p w14:paraId="13219C5C"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Xác định điều kiện thực hiện.</w:t>
            </w:r>
          </w:p>
        </w:tc>
      </w:tr>
    </w:tbl>
    <w:p w14:paraId="1E8331AC"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7. </w:t>
      </w:r>
      <w:r w:rsidRPr="009D1DA8">
        <w:rPr>
          <w:rFonts w:asciiTheme="majorHAnsi" w:hAnsiTheme="majorHAnsi" w:cstheme="majorHAnsi"/>
        </w:rPr>
        <w:t>Đối với mỗi quốc gia, vai trò của tăng trưởng và phát triển kinh tế thể hiện ở việc, thông qua tăng trưởng và phát triển kinh tế sẽ góp phần</w:t>
      </w:r>
    </w:p>
    <w:tbl>
      <w:tblPr>
        <w:tblStyle w:val="a6"/>
        <w:tblW w:w="9046" w:type="dxa"/>
        <w:tblLayout w:type="fixed"/>
        <w:tblLook w:val="0400" w:firstRow="0" w:lastRow="0" w:firstColumn="0" w:lastColumn="0" w:noHBand="0" w:noVBand="1"/>
      </w:tblPr>
      <w:tblGrid>
        <w:gridCol w:w="4523"/>
        <w:gridCol w:w="4523"/>
      </w:tblGrid>
      <w:tr w:rsidR="006A0B60" w:rsidRPr="009D1DA8" w14:paraId="46EF8282" w14:textId="77777777" w:rsidTr="00C830B7">
        <w:trPr>
          <w:trHeight w:val="292"/>
        </w:trPr>
        <w:tc>
          <w:tcPr>
            <w:tcW w:w="4523" w:type="dxa"/>
            <w:vAlign w:val="center"/>
          </w:tcPr>
          <w:p w14:paraId="2A1564C9"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tăng tỷ lệ đói nghèo đa chiều.</w:t>
            </w:r>
          </w:p>
        </w:tc>
        <w:tc>
          <w:tcPr>
            <w:tcW w:w="4523" w:type="dxa"/>
            <w:vAlign w:val="center"/>
          </w:tcPr>
          <w:p w14:paraId="11C82992"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gia tăng phân hóa giàu nghèo.</w:t>
            </w:r>
          </w:p>
        </w:tc>
      </w:tr>
      <w:tr w:rsidR="006A0B60" w:rsidRPr="009D1DA8" w14:paraId="335B5396" w14:textId="77777777" w:rsidTr="00C830B7">
        <w:trPr>
          <w:trHeight w:val="311"/>
        </w:trPr>
        <w:tc>
          <w:tcPr>
            <w:tcW w:w="4523" w:type="dxa"/>
            <w:vAlign w:val="center"/>
          </w:tcPr>
          <w:p w14:paraId="6D6E7F1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gia tăng lệ thuộc vào thế giới.</w:t>
            </w:r>
          </w:p>
        </w:tc>
        <w:tc>
          <w:tcPr>
            <w:tcW w:w="4523" w:type="dxa"/>
            <w:vAlign w:val="center"/>
          </w:tcPr>
          <w:p w14:paraId="430F0C6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giải quyết tốt vấn đề việc làm.</w:t>
            </w:r>
          </w:p>
        </w:tc>
      </w:tr>
    </w:tbl>
    <w:p w14:paraId="51A2739D"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8. </w:t>
      </w:r>
      <w:r w:rsidRPr="009D1DA8">
        <w:rPr>
          <w:rFonts w:asciiTheme="majorHAnsi" w:hAnsiTheme="majorHAnsi" w:cstheme="majorHAnsi"/>
        </w:rPr>
        <w:t>Một trong những quyền lợi của người tham gia bảo hiểm xã hội là bị ốm đau hoặc nghỉ thai sản, nếu đủ điều kiện họ sẽ được nhận</w:t>
      </w:r>
    </w:p>
    <w:tbl>
      <w:tblPr>
        <w:tblStyle w:val="a7"/>
        <w:tblW w:w="8946" w:type="dxa"/>
        <w:tblLayout w:type="fixed"/>
        <w:tblLook w:val="0400" w:firstRow="0" w:lastRow="0" w:firstColumn="0" w:lastColumn="0" w:noHBand="0" w:noVBand="1"/>
      </w:tblPr>
      <w:tblGrid>
        <w:gridCol w:w="4473"/>
        <w:gridCol w:w="4473"/>
      </w:tblGrid>
      <w:tr w:rsidR="006A0B60" w:rsidRPr="009D1DA8" w14:paraId="2E0EC760" w14:textId="77777777" w:rsidTr="00C830B7">
        <w:trPr>
          <w:trHeight w:val="273"/>
        </w:trPr>
        <w:tc>
          <w:tcPr>
            <w:tcW w:w="4473" w:type="dxa"/>
            <w:vAlign w:val="center"/>
          </w:tcPr>
          <w:p w14:paraId="603A2ADF"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chi phí khám chữa bệnh.</w:t>
            </w:r>
          </w:p>
        </w:tc>
        <w:tc>
          <w:tcPr>
            <w:tcW w:w="4473" w:type="dxa"/>
            <w:vAlign w:val="center"/>
          </w:tcPr>
          <w:p w14:paraId="328B88E0"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tiền trợ cấp theo quy định.</w:t>
            </w:r>
          </w:p>
        </w:tc>
      </w:tr>
      <w:tr w:rsidR="006A0B60" w:rsidRPr="009D1DA8" w14:paraId="72B5D3A2" w14:textId="77777777" w:rsidTr="00C830B7">
        <w:trPr>
          <w:trHeight w:val="290"/>
        </w:trPr>
        <w:tc>
          <w:tcPr>
            <w:tcW w:w="4473" w:type="dxa"/>
            <w:vAlign w:val="center"/>
          </w:tcPr>
          <w:p w14:paraId="08038B17"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bảo hiểm thất nghiệp.</w:t>
            </w:r>
          </w:p>
        </w:tc>
        <w:tc>
          <w:tcPr>
            <w:tcW w:w="4473" w:type="dxa"/>
            <w:vAlign w:val="center"/>
          </w:tcPr>
          <w:p w14:paraId="0AFBA356"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toàn bộ số tiền đã đóng.</w:t>
            </w:r>
          </w:p>
        </w:tc>
      </w:tr>
    </w:tbl>
    <w:p w14:paraId="4484F34D"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9. </w:t>
      </w:r>
      <w:r w:rsidRPr="009D1DA8">
        <w:rPr>
          <w:rFonts w:asciiTheme="majorHAnsi" w:hAnsiTheme="majorHAnsi" w:cstheme="majorHAnsi"/>
        </w:rPr>
        <w:t>Dùng để biểu thị thu nhập của nền kinh tế trong một thời kỳ nhất định được tính bằng tổng thu nhập từ hàng hóa, dịch vụ cuối cùng do công dân của quốc gia đó tạo ra trong một năm là</w:t>
      </w:r>
    </w:p>
    <w:p w14:paraId="3B7697C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tổng thu nhập quốc dân ( GNI).</w:t>
      </w:r>
    </w:p>
    <w:p w14:paraId="4FA9A01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lastRenderedPageBreak/>
        <w:t xml:space="preserve">   B. </w:t>
      </w:r>
      <w:r w:rsidRPr="009D1DA8">
        <w:rPr>
          <w:rFonts w:asciiTheme="majorHAnsi" w:hAnsiTheme="majorHAnsi" w:cstheme="majorHAnsi"/>
        </w:rPr>
        <w:t>tổng thu nhập quốc nội trên đầu người.</w:t>
      </w:r>
    </w:p>
    <w:p w14:paraId="396F29F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tổng thu nhập quốc nội ( GDP).</w:t>
      </w:r>
    </w:p>
    <w:p w14:paraId="78A97E2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tổng thu nhập quốc dân trên đầu người.</w:t>
      </w:r>
    </w:p>
    <w:p w14:paraId="1959C2C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10. </w:t>
      </w:r>
      <w:r w:rsidRPr="009D1DA8">
        <w:rPr>
          <w:rFonts w:asciiTheme="majorHAnsi" w:hAnsiTheme="majorHAnsi" w:cstheme="majorHAnsi"/>
        </w:rPr>
        <w:t>Một trong những quyền lợi của người tham gia bảo hiểm y tế là khi không may bị ốm đau, hay xảy ra tai nạn họ sẽ nhận được</w:t>
      </w:r>
    </w:p>
    <w:tbl>
      <w:tblPr>
        <w:tblStyle w:val="a8"/>
        <w:tblW w:w="10204" w:type="dxa"/>
        <w:tblLayout w:type="fixed"/>
        <w:tblLook w:val="0400" w:firstRow="0" w:lastRow="0" w:firstColumn="0" w:lastColumn="0" w:noHBand="0" w:noVBand="1"/>
      </w:tblPr>
      <w:tblGrid>
        <w:gridCol w:w="5102"/>
        <w:gridCol w:w="5102"/>
      </w:tblGrid>
      <w:tr w:rsidR="006A0B60" w:rsidRPr="009D1DA8" w14:paraId="061B37E5" w14:textId="77777777">
        <w:tc>
          <w:tcPr>
            <w:tcW w:w="5102" w:type="dxa"/>
            <w:vAlign w:val="center"/>
          </w:tcPr>
          <w:p w14:paraId="2392756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trợ cấp thai sản, ốm đau.</w:t>
            </w:r>
          </w:p>
        </w:tc>
        <w:tc>
          <w:tcPr>
            <w:tcW w:w="5102" w:type="dxa"/>
            <w:vAlign w:val="center"/>
          </w:tcPr>
          <w:p w14:paraId="44AEEF32"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lương hưu hành tháng.</w:t>
            </w:r>
          </w:p>
        </w:tc>
      </w:tr>
      <w:tr w:rsidR="006A0B60" w:rsidRPr="009D1DA8" w14:paraId="6366BD7E" w14:textId="77777777">
        <w:tc>
          <w:tcPr>
            <w:tcW w:w="5102" w:type="dxa"/>
            <w:vAlign w:val="center"/>
          </w:tcPr>
          <w:p w14:paraId="5D3C00C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tiền mặt để chi tiêu hàng ngày.</w:t>
            </w:r>
          </w:p>
        </w:tc>
        <w:tc>
          <w:tcPr>
            <w:tcW w:w="5102" w:type="dxa"/>
            <w:vAlign w:val="center"/>
          </w:tcPr>
          <w:p w14:paraId="61F732D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thanh toán khám, chữa bệnh.</w:t>
            </w:r>
          </w:p>
        </w:tc>
      </w:tr>
    </w:tbl>
    <w:p w14:paraId="778084F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11. </w:t>
      </w:r>
      <w:r w:rsidRPr="009D1DA8">
        <w:rPr>
          <w:rFonts w:asciiTheme="majorHAnsi" w:hAnsiTheme="majorHAnsi" w:cstheme="majorHAnsi"/>
        </w:rPr>
        <w:t>Ngày 25/12/2008, Việt Nam và Nhật Bản đã chính thức ký kết Hiệp định Đối tác Kinh tế Việt Nam - Nhật Bản, xét về cấp độ hợp tác đây là hình thức hợp tác</w:t>
      </w:r>
    </w:p>
    <w:tbl>
      <w:tblPr>
        <w:tblStyle w:val="a9"/>
        <w:tblW w:w="10204" w:type="dxa"/>
        <w:tblLayout w:type="fixed"/>
        <w:tblLook w:val="0400" w:firstRow="0" w:lastRow="0" w:firstColumn="0" w:lastColumn="0" w:noHBand="0" w:noVBand="1"/>
      </w:tblPr>
      <w:tblGrid>
        <w:gridCol w:w="2551"/>
        <w:gridCol w:w="2551"/>
        <w:gridCol w:w="2551"/>
        <w:gridCol w:w="2551"/>
      </w:tblGrid>
      <w:tr w:rsidR="006A0B60" w:rsidRPr="009D1DA8" w14:paraId="3BFBEE57" w14:textId="77777777">
        <w:tc>
          <w:tcPr>
            <w:tcW w:w="2551" w:type="dxa"/>
            <w:vAlign w:val="center"/>
          </w:tcPr>
          <w:p w14:paraId="187A74D7"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toàn cầu.</w:t>
            </w:r>
          </w:p>
        </w:tc>
        <w:tc>
          <w:tcPr>
            <w:tcW w:w="2551" w:type="dxa"/>
            <w:vAlign w:val="center"/>
          </w:tcPr>
          <w:p w14:paraId="2CE12610"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khu vực.</w:t>
            </w:r>
          </w:p>
        </w:tc>
        <w:tc>
          <w:tcPr>
            <w:tcW w:w="2551" w:type="dxa"/>
            <w:vAlign w:val="center"/>
          </w:tcPr>
          <w:p w14:paraId="547DF201"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song phương.</w:t>
            </w:r>
          </w:p>
        </w:tc>
        <w:tc>
          <w:tcPr>
            <w:tcW w:w="2551" w:type="dxa"/>
            <w:vAlign w:val="center"/>
          </w:tcPr>
          <w:p w14:paraId="7EB9E10F"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châu lục.</w:t>
            </w:r>
          </w:p>
        </w:tc>
      </w:tr>
    </w:tbl>
    <w:p w14:paraId="4AF35D0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12. </w:t>
      </w:r>
      <w:r w:rsidRPr="009D1DA8">
        <w:rPr>
          <w:rFonts w:asciiTheme="majorHAnsi" w:hAnsiTheme="majorHAnsi" w:cstheme="majorHAnsi"/>
        </w:rPr>
        <w:t>Hội nhập kinh tế quốc tế bao gồm các hình thức nào dưới đây?</w:t>
      </w:r>
    </w:p>
    <w:p w14:paraId="754535E0"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Hội nhập về kinh tế và hội nhập về xã hội.</w:t>
      </w:r>
    </w:p>
    <w:p w14:paraId="7B30CC21"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Hội nhập toàn cầu, hội nhập khu vực và hội nhập song phương.</w:t>
      </w:r>
    </w:p>
    <w:p w14:paraId="1A1414A3"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Hội nhập về kinh tế và hội nhập về văn hoá.</w:t>
      </w:r>
    </w:p>
    <w:p w14:paraId="0F68746E"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Toàn cầu hoá kinh tế và toàn cầu hoá chính trị.</w:t>
      </w:r>
    </w:p>
    <w:p w14:paraId="354750D1"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13. </w:t>
      </w:r>
      <w:r w:rsidRPr="009D1DA8">
        <w:rPr>
          <w:rFonts w:asciiTheme="majorHAnsi" w:hAnsiTheme="majorHAnsi" w:cstheme="majorHAnsi"/>
        </w:rPr>
        <w:t>Nội dung cơ bản của một bản kế hoạch kinh doanh gồm một chuỗi các biện pháp, cách thức của chủ thể kinh doanh nhằm đạt được hiệu quả tối ưu được gọi là</w:t>
      </w:r>
    </w:p>
    <w:tbl>
      <w:tblPr>
        <w:tblStyle w:val="aa"/>
        <w:tblW w:w="9046" w:type="dxa"/>
        <w:tblLayout w:type="fixed"/>
        <w:tblLook w:val="0400" w:firstRow="0" w:lastRow="0" w:firstColumn="0" w:lastColumn="0" w:noHBand="0" w:noVBand="1"/>
      </w:tblPr>
      <w:tblGrid>
        <w:gridCol w:w="4523"/>
        <w:gridCol w:w="4523"/>
      </w:tblGrid>
      <w:tr w:rsidR="006A0B60" w:rsidRPr="009D1DA8" w14:paraId="2BA265B1" w14:textId="77777777" w:rsidTr="00C830B7">
        <w:trPr>
          <w:trHeight w:val="272"/>
        </w:trPr>
        <w:tc>
          <w:tcPr>
            <w:tcW w:w="4523" w:type="dxa"/>
            <w:vAlign w:val="center"/>
          </w:tcPr>
          <w:p w14:paraId="0BF425E4"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kế hoạch tài chính.</w:t>
            </w:r>
          </w:p>
        </w:tc>
        <w:tc>
          <w:tcPr>
            <w:tcW w:w="4523" w:type="dxa"/>
            <w:vAlign w:val="center"/>
          </w:tcPr>
          <w:p w14:paraId="305E45A4"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chiến lược đàm phán.</w:t>
            </w:r>
          </w:p>
        </w:tc>
      </w:tr>
      <w:tr w:rsidR="006A0B60" w:rsidRPr="009D1DA8" w14:paraId="18EEE8C8" w14:textId="77777777" w:rsidTr="00C830B7">
        <w:trPr>
          <w:trHeight w:val="289"/>
        </w:trPr>
        <w:tc>
          <w:tcPr>
            <w:tcW w:w="4523" w:type="dxa"/>
            <w:vAlign w:val="center"/>
          </w:tcPr>
          <w:p w14:paraId="10240B39"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chiến lược kinh doanh.</w:t>
            </w:r>
          </w:p>
        </w:tc>
        <w:tc>
          <w:tcPr>
            <w:tcW w:w="4523" w:type="dxa"/>
            <w:vAlign w:val="center"/>
          </w:tcPr>
          <w:p w14:paraId="51CF4DF7"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kế hoạch sản xuất.</w:t>
            </w:r>
          </w:p>
        </w:tc>
      </w:tr>
    </w:tbl>
    <w:p w14:paraId="2064F149"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14. </w:t>
      </w:r>
      <w:r w:rsidRPr="009D1DA8">
        <w:rPr>
          <w:rFonts w:asciiTheme="majorHAnsi" w:hAnsiTheme="majorHAnsi" w:cstheme="majorHAnsi"/>
        </w:rPr>
        <w:t>Yếu tố nào dưới đây là chỉ tiêu của phát triển kinh tế?</w:t>
      </w:r>
    </w:p>
    <w:tbl>
      <w:tblPr>
        <w:tblStyle w:val="ab"/>
        <w:tblW w:w="9096" w:type="dxa"/>
        <w:tblLayout w:type="fixed"/>
        <w:tblLook w:val="0400" w:firstRow="0" w:lastRow="0" w:firstColumn="0" w:lastColumn="0" w:noHBand="0" w:noVBand="1"/>
      </w:tblPr>
      <w:tblGrid>
        <w:gridCol w:w="4548"/>
        <w:gridCol w:w="4548"/>
      </w:tblGrid>
      <w:tr w:rsidR="006A0B60" w:rsidRPr="009D1DA8" w14:paraId="2992A890" w14:textId="77777777" w:rsidTr="00C830B7">
        <w:trPr>
          <w:trHeight w:val="292"/>
        </w:trPr>
        <w:tc>
          <w:tcPr>
            <w:tcW w:w="4548" w:type="dxa"/>
            <w:vAlign w:val="center"/>
          </w:tcPr>
          <w:p w14:paraId="5B8952F0"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Tiến bộ xã hội.</w:t>
            </w:r>
          </w:p>
        </w:tc>
        <w:tc>
          <w:tcPr>
            <w:tcW w:w="4548" w:type="dxa"/>
            <w:vAlign w:val="center"/>
          </w:tcPr>
          <w:p w14:paraId="3E3F9DB9"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Tăng trưởng dân số.</w:t>
            </w:r>
          </w:p>
        </w:tc>
      </w:tr>
      <w:tr w:rsidR="006A0B60" w:rsidRPr="009D1DA8" w14:paraId="049FF9B3" w14:textId="77777777" w:rsidTr="00C830B7">
        <w:trPr>
          <w:trHeight w:val="311"/>
        </w:trPr>
        <w:tc>
          <w:tcPr>
            <w:tcW w:w="4548" w:type="dxa"/>
            <w:vAlign w:val="center"/>
          </w:tcPr>
          <w:p w14:paraId="7A59546E"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Mức sống bình dân.</w:t>
            </w:r>
          </w:p>
        </w:tc>
        <w:tc>
          <w:tcPr>
            <w:tcW w:w="4548" w:type="dxa"/>
            <w:vAlign w:val="center"/>
          </w:tcPr>
          <w:p w14:paraId="50090209"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Cơ cấu dòng tiền.</w:t>
            </w:r>
          </w:p>
        </w:tc>
      </w:tr>
    </w:tbl>
    <w:p w14:paraId="083B071F"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15. </w:t>
      </w:r>
      <w:r w:rsidRPr="009D1DA8">
        <w:rPr>
          <w:rFonts w:asciiTheme="majorHAnsi" w:hAnsiTheme="majorHAnsi" w:cstheme="majorHAnsi"/>
        </w:rPr>
        <w:t>Hội nhập kinh tế là quá trình một quốc gia thực hiện việc gắn kết nền kinh tế của mình với</w:t>
      </w:r>
    </w:p>
    <w:tbl>
      <w:tblPr>
        <w:tblStyle w:val="ac"/>
        <w:tblW w:w="9028" w:type="dxa"/>
        <w:tblLayout w:type="fixed"/>
        <w:tblLook w:val="0400" w:firstRow="0" w:lastRow="0" w:firstColumn="0" w:lastColumn="0" w:noHBand="0" w:noVBand="1"/>
      </w:tblPr>
      <w:tblGrid>
        <w:gridCol w:w="4514"/>
        <w:gridCol w:w="4514"/>
      </w:tblGrid>
      <w:tr w:rsidR="006A0B60" w:rsidRPr="009D1DA8" w14:paraId="6A587C8C" w14:textId="77777777" w:rsidTr="00C830B7">
        <w:trPr>
          <w:trHeight w:val="318"/>
        </w:trPr>
        <w:tc>
          <w:tcPr>
            <w:tcW w:w="4514" w:type="dxa"/>
            <w:vAlign w:val="center"/>
          </w:tcPr>
          <w:p w14:paraId="5B8CE17D"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các quốc gia khác.</w:t>
            </w:r>
          </w:p>
        </w:tc>
        <w:tc>
          <w:tcPr>
            <w:tcW w:w="4514" w:type="dxa"/>
            <w:vAlign w:val="center"/>
          </w:tcPr>
          <w:p w14:paraId="46B35F36" w14:textId="37BF44D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 xml:space="preserve">người đứng đầu chính </w:t>
            </w:r>
            <w:r w:rsidR="00413A9C" w:rsidRPr="009D1DA8">
              <w:rPr>
                <w:rFonts w:asciiTheme="majorHAnsi" w:hAnsiTheme="majorHAnsi" w:cstheme="majorHAnsi"/>
              </w:rPr>
              <w:t>p</w:t>
            </w:r>
            <w:r w:rsidRPr="009D1DA8">
              <w:rPr>
                <w:rFonts w:asciiTheme="majorHAnsi" w:hAnsiTheme="majorHAnsi" w:cstheme="majorHAnsi"/>
              </w:rPr>
              <w:t>hủ.</w:t>
            </w:r>
          </w:p>
        </w:tc>
      </w:tr>
      <w:tr w:rsidR="006A0B60" w:rsidRPr="009D1DA8" w14:paraId="6183BFC8" w14:textId="77777777" w:rsidTr="00C830B7">
        <w:trPr>
          <w:trHeight w:val="338"/>
        </w:trPr>
        <w:tc>
          <w:tcPr>
            <w:tcW w:w="4514" w:type="dxa"/>
            <w:vAlign w:val="center"/>
          </w:tcPr>
          <w:p w14:paraId="5FAEF03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một nhóm người.</w:t>
            </w:r>
          </w:p>
        </w:tc>
        <w:tc>
          <w:tcPr>
            <w:tcW w:w="4514" w:type="dxa"/>
            <w:vAlign w:val="center"/>
          </w:tcPr>
          <w:p w14:paraId="554209EE"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nguyên thủ của một nước.</w:t>
            </w:r>
          </w:p>
        </w:tc>
      </w:tr>
    </w:tbl>
    <w:p w14:paraId="16615112"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16. </w:t>
      </w:r>
      <w:r w:rsidRPr="009D1DA8">
        <w:rPr>
          <w:rFonts w:asciiTheme="majorHAnsi" w:hAnsiTheme="majorHAnsi" w:cstheme="majorHAnsi"/>
        </w:rPr>
        <w:t>Bảo hiểm y tế là hình thức bảo hiểm thuộc lĩnh vực chăm sóc sức khỏe cộng đồng do</w:t>
      </w:r>
    </w:p>
    <w:tbl>
      <w:tblPr>
        <w:tblStyle w:val="ad"/>
        <w:tblW w:w="9062" w:type="dxa"/>
        <w:tblLayout w:type="fixed"/>
        <w:tblLook w:val="0400" w:firstRow="0" w:lastRow="0" w:firstColumn="0" w:lastColumn="0" w:noHBand="0" w:noVBand="1"/>
      </w:tblPr>
      <w:tblGrid>
        <w:gridCol w:w="4531"/>
        <w:gridCol w:w="4531"/>
      </w:tblGrid>
      <w:tr w:rsidR="006A0B60" w:rsidRPr="009D1DA8" w14:paraId="013EC9B4" w14:textId="77777777" w:rsidTr="00C830B7">
        <w:trPr>
          <w:trHeight w:val="272"/>
        </w:trPr>
        <w:tc>
          <w:tcPr>
            <w:tcW w:w="4531" w:type="dxa"/>
            <w:vAlign w:val="center"/>
          </w:tcPr>
          <w:p w14:paraId="2E6FEB3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người dân thực hiện.</w:t>
            </w:r>
          </w:p>
        </w:tc>
        <w:tc>
          <w:tcPr>
            <w:tcW w:w="4531" w:type="dxa"/>
            <w:vAlign w:val="center"/>
          </w:tcPr>
          <w:p w14:paraId="169F885B"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Nhà nước thực hiện.</w:t>
            </w:r>
          </w:p>
        </w:tc>
      </w:tr>
      <w:tr w:rsidR="006A0B60" w:rsidRPr="009D1DA8" w14:paraId="4397B5F4" w14:textId="77777777" w:rsidTr="00C830B7">
        <w:trPr>
          <w:trHeight w:val="289"/>
        </w:trPr>
        <w:tc>
          <w:tcPr>
            <w:tcW w:w="4531" w:type="dxa"/>
            <w:vAlign w:val="center"/>
          </w:tcPr>
          <w:p w14:paraId="60CCAC2C"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đoàn thể thực hiện.</w:t>
            </w:r>
          </w:p>
        </w:tc>
        <w:tc>
          <w:tcPr>
            <w:tcW w:w="4531" w:type="dxa"/>
            <w:vAlign w:val="center"/>
          </w:tcPr>
          <w:p w14:paraId="26F5ED27"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Công đoàn thực hiện</w:t>
            </w:r>
          </w:p>
        </w:tc>
      </w:tr>
    </w:tbl>
    <w:p w14:paraId="2E2C21BE"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17. </w:t>
      </w:r>
      <w:r w:rsidRPr="009D1DA8">
        <w:rPr>
          <w:rFonts w:asciiTheme="majorHAnsi" w:hAnsiTheme="majorHAnsi" w:cstheme="majorHAnsi"/>
          <w:highlight w:val="white"/>
        </w:rPr>
        <w:t>Tạo việc làm, thu nhập và cơ hội phát triển cho người lao động, cung ứng nhiều sản phẩm có chất lượng cho người tiêu dùng là thể hiện hình thức trách nhiệm xã hội nào của doanh nghiệp?</w:t>
      </w:r>
    </w:p>
    <w:tbl>
      <w:tblPr>
        <w:tblStyle w:val="ae"/>
        <w:tblW w:w="9080" w:type="dxa"/>
        <w:tblLayout w:type="fixed"/>
        <w:tblLook w:val="0400" w:firstRow="0" w:lastRow="0" w:firstColumn="0" w:lastColumn="0" w:noHBand="0" w:noVBand="1"/>
      </w:tblPr>
      <w:tblGrid>
        <w:gridCol w:w="2270"/>
        <w:gridCol w:w="2270"/>
        <w:gridCol w:w="2270"/>
        <w:gridCol w:w="2270"/>
      </w:tblGrid>
      <w:tr w:rsidR="006A0B60" w:rsidRPr="009D1DA8" w14:paraId="7F20F9ED" w14:textId="77777777" w:rsidTr="00C830B7">
        <w:trPr>
          <w:trHeight w:val="290"/>
        </w:trPr>
        <w:tc>
          <w:tcPr>
            <w:tcW w:w="2270" w:type="dxa"/>
            <w:vAlign w:val="center"/>
          </w:tcPr>
          <w:p w14:paraId="6E17302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highlight w:val="white"/>
              </w:rPr>
              <w:t>Kinh tế.</w:t>
            </w:r>
          </w:p>
        </w:tc>
        <w:tc>
          <w:tcPr>
            <w:tcW w:w="2270" w:type="dxa"/>
            <w:vAlign w:val="center"/>
          </w:tcPr>
          <w:p w14:paraId="0A9FB9A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highlight w:val="white"/>
              </w:rPr>
              <w:t>Nhân văn.</w:t>
            </w:r>
          </w:p>
        </w:tc>
        <w:tc>
          <w:tcPr>
            <w:tcW w:w="2270" w:type="dxa"/>
            <w:vAlign w:val="center"/>
          </w:tcPr>
          <w:p w14:paraId="2CA272B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highlight w:val="white"/>
              </w:rPr>
              <w:t>Đạo đức.</w:t>
            </w:r>
          </w:p>
        </w:tc>
        <w:tc>
          <w:tcPr>
            <w:tcW w:w="2270" w:type="dxa"/>
            <w:vAlign w:val="center"/>
          </w:tcPr>
          <w:p w14:paraId="6F17CD04"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highlight w:val="white"/>
              </w:rPr>
              <w:t>Pháp lý.</w:t>
            </w:r>
          </w:p>
        </w:tc>
      </w:tr>
    </w:tbl>
    <w:p w14:paraId="2F20F37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18. </w:t>
      </w:r>
      <w:r w:rsidRPr="009D1DA8">
        <w:rPr>
          <w:rFonts w:asciiTheme="majorHAnsi" w:hAnsiTheme="majorHAnsi" w:cstheme="majorHAnsi"/>
        </w:rPr>
        <w:t>Theo quy định của pháp luật, khi tiến hành kinh doanh, mọi doanh nghiệp đều phải thực hiện nghĩa vụ tuân thủ pháp luật về môi trường là đã thực hiện trách nhiệm xã hội của doanh nghiệp ở hình thức nào dưới đây?</w:t>
      </w:r>
    </w:p>
    <w:tbl>
      <w:tblPr>
        <w:tblStyle w:val="af"/>
        <w:tblW w:w="9046" w:type="dxa"/>
        <w:tblLayout w:type="fixed"/>
        <w:tblLook w:val="0400" w:firstRow="0" w:lastRow="0" w:firstColumn="0" w:lastColumn="0" w:noHBand="0" w:noVBand="1"/>
      </w:tblPr>
      <w:tblGrid>
        <w:gridCol w:w="4523"/>
        <w:gridCol w:w="4523"/>
      </w:tblGrid>
      <w:tr w:rsidR="006A0B60" w:rsidRPr="009D1DA8" w14:paraId="08133C2F" w14:textId="77777777" w:rsidTr="00C830B7">
        <w:trPr>
          <w:trHeight w:val="272"/>
        </w:trPr>
        <w:tc>
          <w:tcPr>
            <w:tcW w:w="4523" w:type="dxa"/>
            <w:vAlign w:val="center"/>
          </w:tcPr>
          <w:p w14:paraId="1E289ACF"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Trách nhiệm kinh doanh.</w:t>
            </w:r>
          </w:p>
        </w:tc>
        <w:tc>
          <w:tcPr>
            <w:tcW w:w="4523" w:type="dxa"/>
            <w:vAlign w:val="center"/>
          </w:tcPr>
          <w:p w14:paraId="16C7BFBC"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Trách nhiệm pháp lý.</w:t>
            </w:r>
          </w:p>
        </w:tc>
      </w:tr>
      <w:tr w:rsidR="006A0B60" w:rsidRPr="009D1DA8" w14:paraId="39AEA7A0" w14:textId="77777777" w:rsidTr="00C830B7">
        <w:trPr>
          <w:trHeight w:val="289"/>
        </w:trPr>
        <w:tc>
          <w:tcPr>
            <w:tcW w:w="4523" w:type="dxa"/>
            <w:vAlign w:val="center"/>
          </w:tcPr>
          <w:p w14:paraId="64F882FB"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Trách nhiệm kinh tế.</w:t>
            </w:r>
          </w:p>
        </w:tc>
        <w:tc>
          <w:tcPr>
            <w:tcW w:w="4523" w:type="dxa"/>
            <w:vAlign w:val="center"/>
          </w:tcPr>
          <w:p w14:paraId="2CC5C1F5"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Trách nhiệm từ thiện.</w:t>
            </w:r>
          </w:p>
        </w:tc>
      </w:tr>
    </w:tbl>
    <w:p w14:paraId="7C6173DF"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19. </w:t>
      </w:r>
      <w:r w:rsidRPr="009D1DA8">
        <w:rPr>
          <w:rFonts w:asciiTheme="majorHAnsi" w:hAnsiTheme="majorHAnsi" w:cstheme="majorHAnsi"/>
        </w:rPr>
        <w:t>Cụm từ GDP/người là một trong những chỉ tiêu thể hiện tốc độ tăng trưởng kinh tế nó thể hiện nội dung nào dưới đây?</w:t>
      </w:r>
    </w:p>
    <w:p w14:paraId="41A72E8B"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Tổng sản phẩm quốc dân.</w:t>
      </w:r>
    </w:p>
    <w:p w14:paraId="45B16024"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Tổng sản phẩm quốc dân theo đầu người.</w:t>
      </w:r>
    </w:p>
    <w:p w14:paraId="40C2102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Tổng sản phẩm quốc nội.</w:t>
      </w:r>
    </w:p>
    <w:p w14:paraId="6FF2A884"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Tổng sản phẩm quốc nội theo đầu người.</w:t>
      </w:r>
    </w:p>
    <w:p w14:paraId="4B37D5ED"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20. </w:t>
      </w:r>
      <w:r w:rsidRPr="009D1DA8">
        <w:rPr>
          <w:rFonts w:asciiTheme="majorHAnsi" w:hAnsiTheme="majorHAnsi" w:cstheme="majorHAnsi"/>
        </w:rPr>
        <w:t>Ý tưởng kinh doanh là những suy nghĩ, hành động sáng tạo, có tính khả thi, có thể đem lại lợi nhuận trong</w:t>
      </w:r>
    </w:p>
    <w:tbl>
      <w:tblPr>
        <w:tblStyle w:val="af0"/>
        <w:tblW w:w="9112" w:type="dxa"/>
        <w:tblLayout w:type="fixed"/>
        <w:tblLook w:val="0400" w:firstRow="0" w:lastRow="0" w:firstColumn="0" w:lastColumn="0" w:noHBand="0" w:noVBand="1"/>
      </w:tblPr>
      <w:tblGrid>
        <w:gridCol w:w="2278"/>
        <w:gridCol w:w="2278"/>
        <w:gridCol w:w="2278"/>
        <w:gridCol w:w="2278"/>
      </w:tblGrid>
      <w:tr w:rsidR="006A0B60" w:rsidRPr="009D1DA8" w14:paraId="66D729D4" w14:textId="77777777" w:rsidTr="00C830B7">
        <w:trPr>
          <w:trHeight w:val="428"/>
        </w:trPr>
        <w:tc>
          <w:tcPr>
            <w:tcW w:w="2278" w:type="dxa"/>
            <w:vAlign w:val="center"/>
          </w:tcPr>
          <w:p w14:paraId="3816B63F"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học tập.</w:t>
            </w:r>
          </w:p>
        </w:tc>
        <w:tc>
          <w:tcPr>
            <w:tcW w:w="2278" w:type="dxa"/>
            <w:vAlign w:val="center"/>
          </w:tcPr>
          <w:p w14:paraId="5A5A5DDC"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công tác.</w:t>
            </w:r>
          </w:p>
        </w:tc>
        <w:tc>
          <w:tcPr>
            <w:tcW w:w="2278" w:type="dxa"/>
            <w:vAlign w:val="center"/>
          </w:tcPr>
          <w:p w14:paraId="57CFABFE"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kinh doanh.</w:t>
            </w:r>
          </w:p>
        </w:tc>
        <w:tc>
          <w:tcPr>
            <w:tcW w:w="2278" w:type="dxa"/>
            <w:vAlign w:val="center"/>
          </w:tcPr>
          <w:p w14:paraId="55061EC4"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nghệ thuật.</w:t>
            </w:r>
          </w:p>
        </w:tc>
      </w:tr>
    </w:tbl>
    <w:p w14:paraId="676CA80B"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21. </w:t>
      </w:r>
      <w:r w:rsidRPr="009D1DA8">
        <w:rPr>
          <w:rFonts w:asciiTheme="majorHAnsi" w:hAnsiTheme="majorHAnsi" w:cstheme="majorHAnsi"/>
        </w:rPr>
        <w:t>Quá trình liên kết, gắn kết giữa các quốc gia, vùng lãnh thổ trên thế giới, cùng nhau thỏa thuận, cùng tham gia các tổ chức toàn cầu là hình thức hội nhập nào dưới đây?</w:t>
      </w:r>
    </w:p>
    <w:tbl>
      <w:tblPr>
        <w:tblStyle w:val="af1"/>
        <w:tblW w:w="9162" w:type="dxa"/>
        <w:tblLayout w:type="fixed"/>
        <w:tblLook w:val="0400" w:firstRow="0" w:lastRow="0" w:firstColumn="0" w:lastColumn="0" w:noHBand="0" w:noVBand="1"/>
      </w:tblPr>
      <w:tblGrid>
        <w:gridCol w:w="4581"/>
        <w:gridCol w:w="4581"/>
      </w:tblGrid>
      <w:tr w:rsidR="006A0B60" w:rsidRPr="009D1DA8" w14:paraId="4CCB38D0" w14:textId="77777777" w:rsidTr="00C830B7">
        <w:trPr>
          <w:trHeight w:val="301"/>
        </w:trPr>
        <w:tc>
          <w:tcPr>
            <w:tcW w:w="4581" w:type="dxa"/>
            <w:vAlign w:val="center"/>
          </w:tcPr>
          <w:p w14:paraId="4E779BC4"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Hội nhập kinh tế đa phương.</w:t>
            </w:r>
          </w:p>
        </w:tc>
        <w:tc>
          <w:tcPr>
            <w:tcW w:w="4581" w:type="dxa"/>
            <w:vAlign w:val="center"/>
          </w:tcPr>
          <w:p w14:paraId="5D9F8C03"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Hội nhập kinh tế toàn cầu.</w:t>
            </w:r>
          </w:p>
        </w:tc>
      </w:tr>
      <w:tr w:rsidR="006A0B60" w:rsidRPr="009D1DA8" w14:paraId="2D7B633D" w14:textId="77777777" w:rsidTr="00C830B7">
        <w:trPr>
          <w:trHeight w:val="320"/>
        </w:trPr>
        <w:tc>
          <w:tcPr>
            <w:tcW w:w="4581" w:type="dxa"/>
            <w:vAlign w:val="center"/>
          </w:tcPr>
          <w:p w14:paraId="2B4F68B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Hội nhập kinh tế khu vực.</w:t>
            </w:r>
          </w:p>
        </w:tc>
        <w:tc>
          <w:tcPr>
            <w:tcW w:w="4581" w:type="dxa"/>
            <w:vAlign w:val="center"/>
          </w:tcPr>
          <w:p w14:paraId="20711690"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Hội nhập kinh tế song phương.</w:t>
            </w:r>
          </w:p>
        </w:tc>
      </w:tr>
    </w:tbl>
    <w:p w14:paraId="719AD53A"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lastRenderedPageBreak/>
        <w:t xml:space="preserve">Câu 22. </w:t>
      </w:r>
      <w:r w:rsidRPr="009D1DA8">
        <w:rPr>
          <w:rFonts w:asciiTheme="majorHAnsi" w:hAnsiTheme="majorHAnsi" w:cstheme="majorHAnsi"/>
        </w:rPr>
        <w:t>Việc các chủ thể kinh tế xác định các vấn đề như kinh doanh mặt hàng gì, đối tượng khách hàng là ai, họ có nhu cầu gì là thực hiện nội dung nào dưới đây của việc lập kế hoạch kinh doanh?</w:t>
      </w:r>
    </w:p>
    <w:tbl>
      <w:tblPr>
        <w:tblStyle w:val="af2"/>
        <w:tblW w:w="9062" w:type="dxa"/>
        <w:tblLayout w:type="fixed"/>
        <w:tblLook w:val="0400" w:firstRow="0" w:lastRow="0" w:firstColumn="0" w:lastColumn="0" w:noHBand="0" w:noVBand="1"/>
      </w:tblPr>
      <w:tblGrid>
        <w:gridCol w:w="4531"/>
        <w:gridCol w:w="4531"/>
      </w:tblGrid>
      <w:tr w:rsidR="006A0B60" w:rsidRPr="009D1DA8" w14:paraId="163CEE5F" w14:textId="77777777" w:rsidTr="00C830B7">
        <w:trPr>
          <w:trHeight w:val="272"/>
        </w:trPr>
        <w:tc>
          <w:tcPr>
            <w:tcW w:w="4531" w:type="dxa"/>
            <w:vAlign w:val="center"/>
          </w:tcPr>
          <w:p w14:paraId="5BF30981"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Xác định điều kiện thực hiện.</w:t>
            </w:r>
          </w:p>
        </w:tc>
        <w:tc>
          <w:tcPr>
            <w:tcW w:w="4531" w:type="dxa"/>
            <w:vAlign w:val="center"/>
          </w:tcPr>
          <w:p w14:paraId="15C08863"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Xác định chiến lược kinh doanh.</w:t>
            </w:r>
          </w:p>
        </w:tc>
      </w:tr>
      <w:tr w:rsidR="006A0B60" w:rsidRPr="009D1DA8" w14:paraId="26E8627F" w14:textId="77777777" w:rsidTr="00C830B7">
        <w:trPr>
          <w:trHeight w:val="289"/>
        </w:trPr>
        <w:tc>
          <w:tcPr>
            <w:tcW w:w="4531" w:type="dxa"/>
            <w:vAlign w:val="center"/>
          </w:tcPr>
          <w:p w14:paraId="3A917307"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Xác định mục tiêu kinh doanh.</w:t>
            </w:r>
          </w:p>
        </w:tc>
        <w:tc>
          <w:tcPr>
            <w:tcW w:w="4531" w:type="dxa"/>
            <w:vAlign w:val="center"/>
          </w:tcPr>
          <w:p w14:paraId="78F69613"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Xác định ý tưởng kinh doanh.</w:t>
            </w:r>
          </w:p>
        </w:tc>
      </w:tr>
    </w:tbl>
    <w:p w14:paraId="3C1764E6"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23. </w:t>
      </w:r>
      <w:r w:rsidRPr="009D1DA8">
        <w:rPr>
          <w:rFonts w:asciiTheme="majorHAnsi" w:hAnsiTheme="majorHAnsi" w:cstheme="majorHAnsi"/>
        </w:rPr>
        <w:t>Trong các bước  lập kế hoạch kinh doanh, bước nào sau đây cần phải được xem xét kỹ lưỡng để đảm bảo tính khả thi của kế hoạch?</w:t>
      </w:r>
    </w:p>
    <w:p w14:paraId="68869F53"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Phân tích chi phí và thu nhập dự kiến.</w:t>
      </w:r>
    </w:p>
    <w:p w14:paraId="0F9B0FD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Xác định mục tiêu và chiến lược kinh doanh.</w:t>
      </w:r>
    </w:p>
    <w:p w14:paraId="4ABB7908"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Đầu tư vào các công nghệ mới nhất.</w:t>
      </w:r>
    </w:p>
    <w:p w14:paraId="151EFE27"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Tăng cường quảng cáo và tiếp thị.</w:t>
      </w:r>
    </w:p>
    <w:p w14:paraId="6108D444"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Câu 24. </w:t>
      </w:r>
      <w:r w:rsidRPr="009D1DA8">
        <w:rPr>
          <w:rFonts w:asciiTheme="majorHAnsi" w:hAnsiTheme="majorHAnsi" w:cstheme="majorHAnsi"/>
        </w:rPr>
        <w:t>Nội dung nào dưới đây thể hiện trách nhiệm pháp lý của các doanh nghiệp khi tiến hành hoạt động kinh doanh?</w:t>
      </w:r>
    </w:p>
    <w:p w14:paraId="2AC41417"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A. </w:t>
      </w:r>
      <w:r w:rsidRPr="009D1DA8">
        <w:rPr>
          <w:rFonts w:asciiTheme="majorHAnsi" w:hAnsiTheme="majorHAnsi" w:cstheme="majorHAnsi"/>
        </w:rPr>
        <w:t>Nâng cao đời sống vật chất nhân dân.</w:t>
      </w:r>
    </w:p>
    <w:p w14:paraId="3F437299"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B. </w:t>
      </w:r>
      <w:r w:rsidRPr="009D1DA8">
        <w:rPr>
          <w:rFonts w:asciiTheme="majorHAnsi" w:hAnsiTheme="majorHAnsi" w:cstheme="majorHAnsi"/>
        </w:rPr>
        <w:t>Nộp thuế đầy đủ theo quy định.</w:t>
      </w:r>
    </w:p>
    <w:p w14:paraId="199032EC"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C. </w:t>
      </w:r>
      <w:r w:rsidRPr="009D1DA8">
        <w:rPr>
          <w:rFonts w:asciiTheme="majorHAnsi" w:hAnsiTheme="majorHAnsi" w:cstheme="majorHAnsi"/>
        </w:rPr>
        <w:t>Thực hiện chính sách, giảm nghèo.</w:t>
      </w:r>
    </w:p>
    <w:p w14:paraId="4BFE4B52" w14:textId="77777777" w:rsidR="006A0B60" w:rsidRPr="009D1DA8" w:rsidRDefault="00FA197F">
      <w:pPr>
        <w:jc w:val="both"/>
        <w:rPr>
          <w:rFonts w:asciiTheme="majorHAnsi" w:hAnsiTheme="majorHAnsi" w:cstheme="majorHAnsi"/>
        </w:rPr>
      </w:pPr>
      <w:r w:rsidRPr="009D1DA8">
        <w:rPr>
          <w:rFonts w:asciiTheme="majorHAnsi" w:hAnsiTheme="majorHAnsi" w:cstheme="majorHAnsi"/>
          <w:b/>
        </w:rPr>
        <w:t xml:space="preserve">   D. </w:t>
      </w:r>
      <w:r w:rsidRPr="009D1DA8">
        <w:rPr>
          <w:rFonts w:asciiTheme="majorHAnsi" w:hAnsiTheme="majorHAnsi" w:cstheme="majorHAnsi"/>
        </w:rPr>
        <w:t>Thực hiện chính sách an sinh xã hội.</w:t>
      </w:r>
    </w:p>
    <w:p w14:paraId="759C5C7B" w14:textId="32333D62" w:rsidR="006A0B60" w:rsidRPr="009D1DA8" w:rsidRDefault="00FA197F">
      <w:pPr>
        <w:tabs>
          <w:tab w:val="left" w:pos="3402"/>
          <w:tab w:val="left" w:pos="5669"/>
          <w:tab w:val="left" w:pos="7937"/>
        </w:tabs>
        <w:spacing w:before="120"/>
        <w:jc w:val="both"/>
        <w:rPr>
          <w:rFonts w:asciiTheme="majorHAnsi" w:hAnsiTheme="majorHAnsi" w:cstheme="majorHAnsi"/>
        </w:rPr>
      </w:pPr>
      <w:r w:rsidRPr="009D1DA8">
        <w:rPr>
          <w:rFonts w:asciiTheme="majorHAnsi" w:hAnsiTheme="majorHAnsi" w:cstheme="majorHAnsi"/>
          <w:b/>
        </w:rPr>
        <w:t>PHẦN II. Câu trắc nghiệm đúng sai.</w:t>
      </w:r>
      <w:r w:rsidRPr="009D1DA8">
        <w:rPr>
          <w:rFonts w:asciiTheme="majorHAnsi" w:hAnsiTheme="majorHAnsi" w:cstheme="majorHAnsi"/>
        </w:rPr>
        <w:t xml:space="preserve"> Học sinh trả lời từ câu 1 đến câu 4 Trong mỗi ý </w:t>
      </w:r>
      <w:r w:rsidRPr="009D1DA8">
        <w:rPr>
          <w:rFonts w:asciiTheme="majorHAnsi" w:hAnsiTheme="majorHAnsi" w:cstheme="majorHAnsi"/>
          <w:b/>
        </w:rPr>
        <w:t>a)</w:t>
      </w:r>
      <w:r w:rsidRPr="009D1DA8">
        <w:rPr>
          <w:rFonts w:asciiTheme="majorHAnsi" w:hAnsiTheme="majorHAnsi" w:cstheme="majorHAnsi"/>
        </w:rPr>
        <w:t xml:space="preserve">, </w:t>
      </w:r>
      <w:r w:rsidRPr="009D1DA8">
        <w:rPr>
          <w:rFonts w:asciiTheme="majorHAnsi" w:hAnsiTheme="majorHAnsi" w:cstheme="majorHAnsi"/>
          <w:b/>
        </w:rPr>
        <w:t>b)</w:t>
      </w:r>
      <w:r w:rsidRPr="009D1DA8">
        <w:rPr>
          <w:rFonts w:asciiTheme="majorHAnsi" w:hAnsiTheme="majorHAnsi" w:cstheme="majorHAnsi"/>
        </w:rPr>
        <w:t xml:space="preserve">, </w:t>
      </w:r>
      <w:r w:rsidRPr="009D1DA8">
        <w:rPr>
          <w:rFonts w:asciiTheme="majorHAnsi" w:hAnsiTheme="majorHAnsi" w:cstheme="majorHAnsi"/>
          <w:b/>
        </w:rPr>
        <w:t>c)</w:t>
      </w:r>
      <w:r w:rsidRPr="009D1DA8">
        <w:rPr>
          <w:rFonts w:asciiTheme="majorHAnsi" w:hAnsiTheme="majorHAnsi" w:cstheme="majorHAnsi"/>
        </w:rPr>
        <w:t xml:space="preserve">, </w:t>
      </w:r>
      <w:r w:rsidRPr="009D1DA8">
        <w:rPr>
          <w:rFonts w:asciiTheme="majorHAnsi" w:hAnsiTheme="majorHAnsi" w:cstheme="majorHAnsi"/>
          <w:b/>
        </w:rPr>
        <w:t>d)</w:t>
      </w:r>
      <w:r w:rsidRPr="009D1DA8">
        <w:rPr>
          <w:rFonts w:asciiTheme="majorHAnsi" w:hAnsiTheme="majorHAnsi" w:cstheme="majorHAnsi"/>
        </w:rPr>
        <w:t xml:space="preserve"> ở mỗi câu, học sinh chọn đúng hoặc sai.</w:t>
      </w:r>
    </w:p>
    <w:p w14:paraId="56C6985C" w14:textId="77777777" w:rsidR="006B1ECF" w:rsidRPr="009D1DA8" w:rsidRDefault="006B1ECF" w:rsidP="006B1ECF">
      <w:pPr>
        <w:spacing w:line="276" w:lineRule="auto"/>
        <w:jc w:val="both"/>
        <w:rPr>
          <w:b/>
          <w:spacing w:val="3"/>
          <w:shd w:val="clear" w:color="auto" w:fill="FFFFFF"/>
        </w:rPr>
      </w:pPr>
      <w:r w:rsidRPr="009D1DA8">
        <w:rPr>
          <w:b/>
          <w:spacing w:val="3"/>
          <w:shd w:val="clear" w:color="auto" w:fill="FFFFFF"/>
        </w:rPr>
        <w:t xml:space="preserve">Câu 1. </w:t>
      </w:r>
      <w:r w:rsidRPr="009D1DA8">
        <w:rPr>
          <w:bCs/>
          <w:spacing w:val="3"/>
          <w:shd w:val="clear" w:color="auto" w:fill="FFFFFF"/>
        </w:rPr>
        <w:t>Đọc thông tin sau:</w:t>
      </w:r>
      <w:r w:rsidRPr="009D1DA8">
        <w:rPr>
          <w:b/>
          <w:spacing w:val="3"/>
          <w:shd w:val="clear" w:color="auto" w:fill="FFFFFF"/>
        </w:rPr>
        <w:t xml:space="preserve"> </w:t>
      </w:r>
    </w:p>
    <w:p w14:paraId="1BCFEC59" w14:textId="77777777" w:rsidR="006B1ECF" w:rsidRPr="009D1DA8" w:rsidRDefault="006B1ECF" w:rsidP="006B1ECF">
      <w:pPr>
        <w:spacing w:line="276" w:lineRule="auto"/>
        <w:ind w:firstLine="720"/>
        <w:jc w:val="both"/>
        <w:rPr>
          <w:bCs/>
          <w:spacing w:val="3"/>
          <w:shd w:val="clear" w:color="auto" w:fill="FFFFFF"/>
          <w:lang w:val="vi-VN"/>
        </w:rPr>
      </w:pPr>
      <w:r w:rsidRPr="009D1DA8">
        <w:rPr>
          <w:bCs/>
          <w:spacing w:val="3"/>
          <w:shd w:val="clear" w:color="auto" w:fill="FFFFFF"/>
        </w:rPr>
        <w:t>Nhà máy X chuyên sản xuất vật liệu xây dựng. Khu vực sản xuất của công ty có rất nhiều bụi từ cát xây dựng và khói thải từ những thiết bị cũ; nước thải khi thi công và vệ sinh máy móc cũng được xả thẳng ra môi trường. Một số công nhân ở đây không được trang bị đầy đủ đồ bảo hộ lao động.</w:t>
      </w:r>
      <w:r w:rsidRPr="009D1DA8">
        <w:rPr>
          <w:bCs/>
          <w:spacing w:val="3"/>
          <w:shd w:val="clear" w:color="auto" w:fill="FFFFFF"/>
          <w:lang w:val="vi-VN"/>
        </w:rPr>
        <w:t xml:space="preserve"> </w:t>
      </w:r>
    </w:p>
    <w:p w14:paraId="12AACD87" w14:textId="77777777" w:rsidR="006B1ECF" w:rsidRPr="009D1DA8" w:rsidRDefault="006B1ECF" w:rsidP="006B1ECF">
      <w:pPr>
        <w:spacing w:line="276" w:lineRule="auto"/>
        <w:jc w:val="both"/>
        <w:rPr>
          <w:bCs/>
          <w:spacing w:val="3"/>
          <w:shd w:val="clear" w:color="auto" w:fill="FFFFFF"/>
          <w:lang w:val="vi-VN"/>
        </w:rPr>
      </w:pPr>
      <w:r w:rsidRPr="009D1DA8">
        <w:rPr>
          <w:bCs/>
          <w:spacing w:val="3"/>
          <w:shd w:val="clear" w:color="auto" w:fill="FFFFFF"/>
        </w:rPr>
        <w:t xml:space="preserve">           a. </w:t>
      </w:r>
      <w:r w:rsidRPr="009D1DA8">
        <w:rPr>
          <w:bCs/>
          <w:spacing w:val="3"/>
          <w:shd w:val="clear" w:color="auto" w:fill="FFFFFF"/>
          <w:lang w:val="vi-VN"/>
        </w:rPr>
        <w:t xml:space="preserve">Việc xả nước thải ra môi trường của nhà máy X </w:t>
      </w:r>
      <w:r w:rsidRPr="009D1DA8">
        <w:rPr>
          <w:bCs/>
          <w:spacing w:val="3"/>
          <w:shd w:val="clear" w:color="auto" w:fill="FFFFFF"/>
        </w:rPr>
        <w:t xml:space="preserve">là hành vi </w:t>
      </w:r>
      <w:r w:rsidRPr="009D1DA8">
        <w:rPr>
          <w:bCs/>
          <w:spacing w:val="3"/>
          <w:shd w:val="clear" w:color="auto" w:fill="FFFFFF"/>
          <w:lang w:val="vi-VN"/>
        </w:rPr>
        <w:t>vi phạm trách nhiệm pháp lí trong kinh doanh</w:t>
      </w:r>
      <w:r w:rsidRPr="009D1DA8">
        <w:rPr>
          <w:bCs/>
          <w:spacing w:val="3"/>
          <w:shd w:val="clear" w:color="auto" w:fill="FFFFFF"/>
        </w:rPr>
        <w:t xml:space="preserve"> của doanh nghiệp</w:t>
      </w:r>
      <w:r w:rsidRPr="009D1DA8">
        <w:rPr>
          <w:bCs/>
          <w:spacing w:val="3"/>
          <w:shd w:val="clear" w:color="auto" w:fill="FFFFFF"/>
          <w:lang w:val="vi-VN"/>
        </w:rPr>
        <w:t>.</w:t>
      </w:r>
    </w:p>
    <w:p w14:paraId="3D9B7A8D" w14:textId="77777777" w:rsidR="006B1ECF" w:rsidRPr="009D1DA8" w:rsidRDefault="006B1ECF" w:rsidP="006B1ECF">
      <w:pPr>
        <w:spacing w:line="276" w:lineRule="auto"/>
        <w:jc w:val="both"/>
        <w:rPr>
          <w:color w:val="auto"/>
          <w:spacing w:val="3"/>
          <w:shd w:val="clear" w:color="auto" w:fill="FFFFFF"/>
        </w:rPr>
      </w:pPr>
      <w:r w:rsidRPr="009D1DA8">
        <w:rPr>
          <w:spacing w:val="3"/>
          <w:shd w:val="clear" w:color="auto" w:fill="FFFFFF"/>
        </w:rPr>
        <w:t xml:space="preserve">           b</w:t>
      </w:r>
      <w:r w:rsidRPr="009D1DA8">
        <w:rPr>
          <w:color w:val="auto"/>
          <w:spacing w:val="3"/>
          <w:shd w:val="clear" w:color="auto" w:fill="FFFFFF"/>
        </w:rPr>
        <w:t xml:space="preserve">. Nhà máy X đã không vi phạm quy định pháp luật khi tiến hành sản xuất vật liệu xây dựng đã được cấp giấy phép hoạt động. </w:t>
      </w:r>
    </w:p>
    <w:p w14:paraId="10B94A25" w14:textId="77777777" w:rsidR="006B1ECF" w:rsidRPr="009D1DA8" w:rsidRDefault="006B1ECF" w:rsidP="006B1ECF">
      <w:pPr>
        <w:spacing w:line="276" w:lineRule="auto"/>
        <w:ind w:firstLine="720"/>
        <w:jc w:val="both"/>
        <w:rPr>
          <w:bCs/>
          <w:color w:val="auto"/>
          <w:spacing w:val="3"/>
          <w:shd w:val="clear" w:color="auto" w:fill="FFFFFF"/>
        </w:rPr>
      </w:pPr>
      <w:r w:rsidRPr="009D1DA8">
        <w:rPr>
          <w:color w:val="auto"/>
          <w:spacing w:val="3"/>
          <w:shd w:val="clear" w:color="auto" w:fill="FFFFFF"/>
        </w:rPr>
        <w:t>c. Trong quá trình sản xuất, nhà máy đã sử d</w:t>
      </w:r>
      <w:r w:rsidRPr="009D1DA8">
        <w:rPr>
          <w:color w:val="auto"/>
          <w:spacing w:val="3"/>
          <w:shd w:val="clear" w:color="auto" w:fill="FFFFFF"/>
          <w:lang w:val="vi-VN"/>
        </w:rPr>
        <w:t>ụ</w:t>
      </w:r>
      <w:r w:rsidRPr="009D1DA8">
        <w:rPr>
          <w:color w:val="auto"/>
          <w:spacing w:val="3"/>
          <w:shd w:val="clear" w:color="auto" w:fill="FFFFFF"/>
        </w:rPr>
        <w:t>ng các thiết bị máy móc cũ để giảm chi phí đầu tư thể hiện doanh nghiệp thực hiện trách nhiệm xã hội trong hoạt động kinh doanh.</w:t>
      </w:r>
    </w:p>
    <w:p w14:paraId="2F5E1588" w14:textId="77777777" w:rsidR="006B1ECF" w:rsidRPr="009D1DA8" w:rsidRDefault="006B1ECF" w:rsidP="006B1ECF">
      <w:pPr>
        <w:spacing w:line="276" w:lineRule="auto"/>
        <w:ind w:firstLine="720"/>
        <w:jc w:val="both"/>
        <w:rPr>
          <w:bCs/>
          <w:color w:val="auto"/>
          <w:spacing w:val="3"/>
          <w:shd w:val="clear" w:color="auto" w:fill="FFFFFF"/>
        </w:rPr>
      </w:pPr>
      <w:r w:rsidRPr="009D1DA8">
        <w:rPr>
          <w:color w:val="auto"/>
          <w:spacing w:val="3"/>
          <w:shd w:val="clear" w:color="auto" w:fill="FFFFFF"/>
        </w:rPr>
        <w:t xml:space="preserve">d.  Công nhân tham gia lao động khi chưa được trang bị </w:t>
      </w:r>
      <w:r w:rsidRPr="009D1DA8">
        <w:rPr>
          <w:bCs/>
          <w:color w:val="auto"/>
          <w:spacing w:val="3"/>
          <w:shd w:val="clear" w:color="auto" w:fill="FFFFFF"/>
        </w:rPr>
        <w:t xml:space="preserve">đầy đủ đồ bảo hộ lao động là </w:t>
      </w:r>
      <w:r w:rsidRPr="009D1DA8">
        <w:rPr>
          <w:bCs/>
          <w:color w:val="auto"/>
          <w:spacing w:val="3"/>
          <w:shd w:val="clear" w:color="auto" w:fill="FFFFFF"/>
          <w:lang w:val="vi-VN"/>
        </w:rPr>
        <w:t xml:space="preserve">vi phạm trách nhiệm </w:t>
      </w:r>
      <w:r w:rsidRPr="009D1DA8">
        <w:rPr>
          <w:bCs/>
          <w:color w:val="auto"/>
          <w:spacing w:val="3"/>
          <w:shd w:val="clear" w:color="auto" w:fill="FFFFFF"/>
        </w:rPr>
        <w:t xml:space="preserve">kinh tế </w:t>
      </w:r>
      <w:r w:rsidRPr="009D1DA8">
        <w:rPr>
          <w:bCs/>
          <w:color w:val="auto"/>
          <w:spacing w:val="3"/>
          <w:shd w:val="clear" w:color="auto" w:fill="FFFFFF"/>
          <w:lang w:val="vi-VN"/>
        </w:rPr>
        <w:t xml:space="preserve">trong </w:t>
      </w:r>
      <w:r w:rsidRPr="009D1DA8">
        <w:rPr>
          <w:bCs/>
          <w:color w:val="auto"/>
          <w:spacing w:val="3"/>
          <w:shd w:val="clear" w:color="auto" w:fill="FFFFFF"/>
        </w:rPr>
        <w:t xml:space="preserve">việc thực hiện </w:t>
      </w:r>
      <w:r w:rsidRPr="009D1DA8">
        <w:rPr>
          <w:bCs/>
          <w:color w:val="auto"/>
          <w:spacing w:val="3"/>
          <w:shd w:val="clear" w:color="auto" w:fill="FFFFFF"/>
          <w:lang w:val="vi-VN"/>
        </w:rPr>
        <w:t>trách nhiệm xã hội của doanh nghiệp</w:t>
      </w:r>
      <w:r w:rsidRPr="009D1DA8">
        <w:rPr>
          <w:bCs/>
          <w:color w:val="auto"/>
          <w:spacing w:val="3"/>
          <w:shd w:val="clear" w:color="auto" w:fill="FFFFFF"/>
        </w:rPr>
        <w:t>.</w:t>
      </w:r>
    </w:p>
    <w:p w14:paraId="476CBCB3" w14:textId="77777777" w:rsidR="006B1ECF" w:rsidRPr="009D1DA8" w:rsidRDefault="006B1ECF" w:rsidP="006B1ECF">
      <w:pPr>
        <w:spacing w:line="276" w:lineRule="auto"/>
        <w:jc w:val="both"/>
        <w:rPr>
          <w:color w:val="auto"/>
          <w:spacing w:val="-4"/>
        </w:rPr>
      </w:pPr>
      <w:r w:rsidRPr="009D1DA8">
        <w:rPr>
          <w:b/>
          <w:color w:val="auto"/>
        </w:rPr>
        <w:t>Câu</w:t>
      </w:r>
      <w:r w:rsidRPr="009D1DA8">
        <w:rPr>
          <w:b/>
          <w:color w:val="auto"/>
          <w:spacing w:val="8"/>
        </w:rPr>
        <w:t xml:space="preserve"> </w:t>
      </w:r>
      <w:r w:rsidRPr="009D1DA8">
        <w:rPr>
          <w:b/>
          <w:color w:val="auto"/>
        </w:rPr>
        <w:t>2:</w:t>
      </w:r>
      <w:r w:rsidRPr="009D1DA8">
        <w:rPr>
          <w:b/>
          <w:color w:val="auto"/>
          <w:spacing w:val="10"/>
        </w:rPr>
        <w:t xml:space="preserve"> </w:t>
      </w:r>
      <w:r w:rsidRPr="009D1DA8">
        <w:rPr>
          <w:color w:val="auto"/>
        </w:rPr>
        <w:t>Đọc</w:t>
      </w:r>
      <w:r w:rsidRPr="009D1DA8">
        <w:rPr>
          <w:color w:val="auto"/>
          <w:spacing w:val="9"/>
        </w:rPr>
        <w:t xml:space="preserve"> </w:t>
      </w:r>
      <w:r w:rsidRPr="009D1DA8">
        <w:rPr>
          <w:color w:val="auto"/>
        </w:rPr>
        <w:t>đoạn</w:t>
      </w:r>
      <w:r w:rsidRPr="009D1DA8">
        <w:rPr>
          <w:color w:val="auto"/>
          <w:spacing w:val="7"/>
        </w:rPr>
        <w:t xml:space="preserve"> </w:t>
      </w:r>
      <w:r w:rsidRPr="009D1DA8">
        <w:rPr>
          <w:color w:val="auto"/>
        </w:rPr>
        <w:t>thông</w:t>
      </w:r>
      <w:r w:rsidRPr="009D1DA8">
        <w:rPr>
          <w:color w:val="auto"/>
          <w:spacing w:val="7"/>
        </w:rPr>
        <w:t xml:space="preserve"> </w:t>
      </w:r>
      <w:r w:rsidRPr="009D1DA8">
        <w:rPr>
          <w:color w:val="auto"/>
        </w:rPr>
        <w:t>tin</w:t>
      </w:r>
      <w:r w:rsidRPr="009D1DA8">
        <w:rPr>
          <w:color w:val="auto"/>
          <w:spacing w:val="8"/>
        </w:rPr>
        <w:t xml:space="preserve"> </w:t>
      </w:r>
      <w:r w:rsidRPr="009D1DA8">
        <w:rPr>
          <w:color w:val="auto"/>
          <w:spacing w:val="-4"/>
        </w:rPr>
        <w:t>sau:</w:t>
      </w:r>
    </w:p>
    <w:p w14:paraId="31900502" w14:textId="77777777" w:rsidR="006B1ECF" w:rsidRPr="009D1DA8" w:rsidRDefault="006B1ECF" w:rsidP="006B1ECF">
      <w:pPr>
        <w:spacing w:line="276" w:lineRule="auto"/>
        <w:ind w:firstLine="720"/>
        <w:jc w:val="both"/>
        <w:rPr>
          <w:bCs/>
          <w:color w:val="auto"/>
          <w:spacing w:val="3"/>
          <w:shd w:val="clear" w:color="auto" w:fill="FFFFFF"/>
        </w:rPr>
      </w:pPr>
      <w:r w:rsidRPr="009D1DA8">
        <w:rPr>
          <w:bCs/>
          <w:color w:val="auto"/>
          <w:spacing w:val="3"/>
          <w:shd w:val="clear" w:color="auto" w:fill="FFFFFF"/>
        </w:rPr>
        <w:t>Công ty Y hoạt động trong lĩnh vực truyền thông. Trong nhiều năm qua, công ty thường xuyên thực hiện hoạt động quyên góp từ thiện giúp đỡ nhân dân các vùng gặp khó khăn, hoạn nạn. Công ty còn xây dựng nhà tình nghĩa cho những gia đình có công với đất nước, tặng sách giáo khoa cho hàng chục thư viện ở các trường phổ thông. Bên cạnh đó, còn thực hiện các chế độ bảo đảm quyền lợi người lao động, tạo mối quan hệ gắn bó giữa cán bộ, công nhân viên và công ty.</w:t>
      </w:r>
    </w:p>
    <w:p w14:paraId="7D1CD95E" w14:textId="77777777" w:rsidR="006B1ECF" w:rsidRPr="009D1DA8" w:rsidRDefault="006B1ECF" w:rsidP="006B1ECF">
      <w:pPr>
        <w:spacing w:line="276" w:lineRule="auto"/>
        <w:ind w:firstLine="720"/>
        <w:jc w:val="both"/>
        <w:rPr>
          <w:bCs/>
          <w:color w:val="auto"/>
          <w:spacing w:val="3"/>
          <w:shd w:val="clear" w:color="auto" w:fill="FFFFFF"/>
        </w:rPr>
      </w:pPr>
      <w:r w:rsidRPr="009D1DA8">
        <w:rPr>
          <w:bCs/>
          <w:color w:val="auto"/>
          <w:spacing w:val="3"/>
          <w:shd w:val="clear" w:color="auto" w:fill="FFFFFF"/>
        </w:rPr>
        <w:t>a.Công ty Y thường xuyên thực hiện hoạt động</w:t>
      </w:r>
      <w:r w:rsidRPr="009D1DA8">
        <w:rPr>
          <w:bCs/>
          <w:color w:val="auto"/>
          <w:spacing w:val="3"/>
          <w:shd w:val="clear" w:color="auto" w:fill="FFFFFF"/>
          <w:lang w:val="vi-VN"/>
        </w:rPr>
        <w:t xml:space="preserve"> </w:t>
      </w:r>
      <w:r w:rsidRPr="009D1DA8">
        <w:rPr>
          <w:bCs/>
          <w:color w:val="auto"/>
          <w:spacing w:val="3"/>
          <w:shd w:val="clear" w:color="auto" w:fill="FFFFFF"/>
        </w:rPr>
        <w:t>quyên góp từ thiện giúp đỡ nhân dân các vùng gặp khó khăn hoạn nạn là thực hiện trách nhiệm đạo đức.</w:t>
      </w:r>
    </w:p>
    <w:p w14:paraId="56CBDB77" w14:textId="77777777" w:rsidR="006B1ECF" w:rsidRPr="009D1DA8" w:rsidRDefault="006B1ECF" w:rsidP="006B1ECF">
      <w:pPr>
        <w:spacing w:line="276" w:lineRule="auto"/>
        <w:jc w:val="both"/>
        <w:rPr>
          <w:color w:val="auto"/>
          <w:spacing w:val="3"/>
          <w:shd w:val="clear" w:color="auto" w:fill="FFFFFF"/>
        </w:rPr>
      </w:pPr>
      <w:r w:rsidRPr="009D1DA8">
        <w:rPr>
          <w:bCs/>
          <w:color w:val="auto"/>
          <w:spacing w:val="3"/>
          <w:shd w:val="clear" w:color="auto" w:fill="FFFFFF"/>
        </w:rPr>
        <w:t xml:space="preserve">           b. Công ty Y đã tặng sách giáo khoa cho hàng chục thư viện ở các trường phổ thông là thực hiện trách nhiệm nhân văn.</w:t>
      </w:r>
    </w:p>
    <w:p w14:paraId="65AF48DB" w14:textId="77777777" w:rsidR="006B1ECF" w:rsidRPr="009D1DA8" w:rsidRDefault="006B1ECF" w:rsidP="006B1ECF">
      <w:pPr>
        <w:spacing w:line="276" w:lineRule="auto"/>
        <w:ind w:firstLine="720"/>
        <w:jc w:val="both"/>
        <w:rPr>
          <w:bCs/>
          <w:color w:val="auto"/>
          <w:spacing w:val="3"/>
          <w:shd w:val="clear" w:color="auto" w:fill="FFFFFF"/>
        </w:rPr>
      </w:pPr>
      <w:r w:rsidRPr="009D1DA8">
        <w:rPr>
          <w:bCs/>
          <w:color w:val="auto"/>
          <w:spacing w:val="3"/>
          <w:shd w:val="clear" w:color="auto" w:fill="FFFFFF"/>
        </w:rPr>
        <w:t>c. Công ty Y bảo đảm quyền lợi người lao động, tạo mối quan hệ gắn bó giữa cán bộ, công nhân viên và công ty là thực hiện trách nhiệm nhân văn.</w:t>
      </w:r>
    </w:p>
    <w:p w14:paraId="108AF797" w14:textId="77777777" w:rsidR="006B1ECF" w:rsidRPr="009D1DA8" w:rsidRDefault="006B1ECF" w:rsidP="006B1ECF">
      <w:pPr>
        <w:spacing w:line="276" w:lineRule="auto"/>
        <w:ind w:firstLine="720"/>
        <w:jc w:val="both"/>
        <w:rPr>
          <w:bCs/>
          <w:color w:val="auto"/>
          <w:spacing w:val="3"/>
          <w:shd w:val="clear" w:color="auto" w:fill="FFFFFF"/>
        </w:rPr>
      </w:pPr>
      <w:r w:rsidRPr="009D1DA8">
        <w:rPr>
          <w:bCs/>
          <w:color w:val="auto"/>
          <w:spacing w:val="3"/>
          <w:shd w:val="clear" w:color="auto" w:fill="FFFFFF"/>
        </w:rPr>
        <w:t>d. Công ty Y xây nhà tình xây dựng nhà tình nghĩa cho những gia đình có công với đất nước là thực hiện trách nhiệm pháp lý.</w:t>
      </w:r>
    </w:p>
    <w:p w14:paraId="3E492343" w14:textId="77777777" w:rsidR="006B1ECF" w:rsidRPr="009D1DA8" w:rsidRDefault="006B1ECF" w:rsidP="006B1ECF">
      <w:pPr>
        <w:spacing w:line="276" w:lineRule="auto"/>
        <w:jc w:val="both"/>
        <w:rPr>
          <w:color w:val="auto"/>
        </w:rPr>
      </w:pPr>
      <w:r w:rsidRPr="009D1DA8">
        <w:rPr>
          <w:b/>
          <w:color w:val="auto"/>
        </w:rPr>
        <w:t>Câu</w:t>
      </w:r>
      <w:r w:rsidRPr="009D1DA8">
        <w:rPr>
          <w:b/>
          <w:color w:val="auto"/>
          <w:spacing w:val="8"/>
        </w:rPr>
        <w:t xml:space="preserve"> </w:t>
      </w:r>
      <w:r w:rsidRPr="009D1DA8">
        <w:rPr>
          <w:b/>
          <w:color w:val="auto"/>
        </w:rPr>
        <w:t>3:</w:t>
      </w:r>
      <w:r w:rsidRPr="009D1DA8">
        <w:rPr>
          <w:b/>
          <w:color w:val="auto"/>
          <w:spacing w:val="10"/>
        </w:rPr>
        <w:t xml:space="preserve"> </w:t>
      </w:r>
      <w:r w:rsidRPr="009D1DA8">
        <w:rPr>
          <w:color w:val="auto"/>
        </w:rPr>
        <w:t>Đọc</w:t>
      </w:r>
      <w:r w:rsidRPr="009D1DA8">
        <w:rPr>
          <w:color w:val="auto"/>
          <w:spacing w:val="9"/>
        </w:rPr>
        <w:t xml:space="preserve"> </w:t>
      </w:r>
      <w:r w:rsidRPr="009D1DA8">
        <w:rPr>
          <w:color w:val="auto"/>
        </w:rPr>
        <w:t>đoạn</w:t>
      </w:r>
      <w:r w:rsidRPr="009D1DA8">
        <w:rPr>
          <w:color w:val="auto"/>
          <w:spacing w:val="7"/>
        </w:rPr>
        <w:t xml:space="preserve"> </w:t>
      </w:r>
      <w:r w:rsidRPr="009D1DA8">
        <w:rPr>
          <w:color w:val="auto"/>
        </w:rPr>
        <w:t>thông</w:t>
      </w:r>
      <w:r w:rsidRPr="009D1DA8">
        <w:rPr>
          <w:color w:val="auto"/>
          <w:spacing w:val="7"/>
        </w:rPr>
        <w:t xml:space="preserve"> </w:t>
      </w:r>
      <w:r w:rsidRPr="009D1DA8">
        <w:rPr>
          <w:color w:val="auto"/>
        </w:rPr>
        <w:t>tin</w:t>
      </w:r>
      <w:r w:rsidRPr="009D1DA8">
        <w:rPr>
          <w:color w:val="auto"/>
          <w:spacing w:val="8"/>
        </w:rPr>
        <w:t xml:space="preserve"> </w:t>
      </w:r>
      <w:r w:rsidRPr="009D1DA8">
        <w:rPr>
          <w:color w:val="auto"/>
          <w:spacing w:val="-4"/>
        </w:rPr>
        <w:t>sau:</w:t>
      </w:r>
    </w:p>
    <w:p w14:paraId="7C91DD33" w14:textId="77777777" w:rsidR="000C40A1" w:rsidRDefault="006B1ECF" w:rsidP="006B1ECF">
      <w:pPr>
        <w:pStyle w:val="BodyText"/>
        <w:spacing w:line="276" w:lineRule="auto"/>
        <w:ind w:left="0" w:firstLine="720"/>
        <w:jc w:val="both"/>
        <w:rPr>
          <w:color w:val="auto"/>
          <w:sz w:val="24"/>
          <w:szCs w:val="24"/>
          <w:lang w:val="vi-VN"/>
        </w:rPr>
      </w:pPr>
      <w:r w:rsidRPr="009D1DA8">
        <w:rPr>
          <w:color w:val="auto"/>
          <w:sz w:val="24"/>
          <w:szCs w:val="24"/>
          <w:lang w:val="vi-VN"/>
        </w:rPr>
        <w:lastRenderedPageBreak/>
        <w:t xml:space="preserve">Chị N làm việc tại Doanh nghiệp Y theo hợp đồng không xác định thời hạn. Trong quá trình làm việc tại doang nghiệp, chị N và Doanh nghiệp Y đã tham gia và đóng các loại bảo hiểm bắt buộc cho chị N đúng quy định của Luật Bảo hiểm xã hội, Luật Bảo hiểm y tế và Luật Việc làm. Sau một thời gian làm việc, chị N đã bị chấm dứt hợp đồng lao động do doanh nghiệp làm ăn thua lỗ dẫn đến phá sản. Sau khi bị chấm dứt hợp đồng, chị N bị mất việc nên cuộc sống gặp nhiều khó khăn. Sau 3 tháng kể từ khi mất việc chị nhận được khoản tiền trợ cấp thất nghiệp nên chị có thể đảm bảo được cuộc sống hiện tại của mình. </w:t>
      </w:r>
    </w:p>
    <w:p w14:paraId="5C185E87" w14:textId="62DABD02" w:rsidR="006B1ECF" w:rsidRPr="000C40A1" w:rsidRDefault="006B1ECF" w:rsidP="006B1ECF">
      <w:pPr>
        <w:pStyle w:val="BodyText"/>
        <w:spacing w:line="276" w:lineRule="auto"/>
        <w:ind w:left="0" w:firstLine="720"/>
        <w:jc w:val="both"/>
        <w:rPr>
          <w:color w:val="auto"/>
          <w:sz w:val="24"/>
          <w:szCs w:val="24"/>
          <w:lang w:val="vi-VN"/>
        </w:rPr>
      </w:pPr>
      <w:r w:rsidRPr="009D1DA8">
        <w:rPr>
          <w:color w:val="auto"/>
          <w:sz w:val="24"/>
          <w:szCs w:val="24"/>
          <w:lang w:val="vi-VN"/>
        </w:rPr>
        <w:t>a, Chị N thuộc diện tham gia bảo hi</w:t>
      </w:r>
      <w:r w:rsidRPr="009D1DA8">
        <w:rPr>
          <w:sz w:val="24"/>
          <w:szCs w:val="24"/>
          <w:lang w:val="vi-VN"/>
        </w:rPr>
        <w:t>ểm thất nghiệp, bảo hiểm xã hội và bảo hiểm y tế bắt buộc</w:t>
      </w:r>
      <w:r w:rsidRPr="009D1DA8">
        <w:rPr>
          <w:spacing w:val="-5"/>
          <w:sz w:val="24"/>
          <w:szCs w:val="24"/>
          <w:lang w:val="vi-VN"/>
        </w:rPr>
        <w:t>.</w:t>
      </w:r>
    </w:p>
    <w:p w14:paraId="2DEF4633" w14:textId="564540D2" w:rsidR="006B1ECF" w:rsidRPr="009D1DA8" w:rsidRDefault="006B1ECF" w:rsidP="006B1ECF">
      <w:pPr>
        <w:pStyle w:val="BodyText"/>
        <w:spacing w:line="276" w:lineRule="auto"/>
        <w:ind w:left="0"/>
        <w:jc w:val="both"/>
        <w:rPr>
          <w:b/>
          <w:bCs/>
          <w:spacing w:val="-2"/>
          <w:sz w:val="24"/>
          <w:szCs w:val="24"/>
          <w:lang w:val="vi-VN"/>
        </w:rPr>
      </w:pPr>
      <w:r w:rsidRPr="009D1DA8">
        <w:rPr>
          <w:sz w:val="24"/>
          <w:szCs w:val="24"/>
        </w:rPr>
        <w:t xml:space="preserve">        </w:t>
      </w:r>
      <w:r w:rsidR="000C40A1">
        <w:rPr>
          <w:sz w:val="24"/>
          <w:szCs w:val="24"/>
          <w:lang w:val="en-US"/>
        </w:rPr>
        <w:t xml:space="preserve">  </w:t>
      </w:r>
      <w:r w:rsidRPr="009D1DA8">
        <w:rPr>
          <w:sz w:val="24"/>
          <w:szCs w:val="24"/>
        </w:rPr>
        <w:t xml:space="preserve"> </w:t>
      </w:r>
      <w:r w:rsidR="000C40A1">
        <w:rPr>
          <w:sz w:val="24"/>
          <w:szCs w:val="24"/>
          <w:lang w:val="en-US"/>
        </w:rPr>
        <w:t xml:space="preserve"> </w:t>
      </w:r>
      <w:r w:rsidRPr="009D1DA8">
        <w:rPr>
          <w:sz w:val="24"/>
          <w:szCs w:val="24"/>
          <w:lang w:val="vi-VN"/>
        </w:rPr>
        <w:t xml:space="preserve">b, </w:t>
      </w:r>
      <w:r w:rsidRPr="009D1DA8">
        <w:rPr>
          <w:sz w:val="24"/>
          <w:szCs w:val="24"/>
        </w:rPr>
        <w:t>Chị N thuộc đối tượng tham gia bảo hiểm xã hội, bảo hiểm y tế tự nguyện.</w:t>
      </w:r>
    </w:p>
    <w:p w14:paraId="4F64CE3F" w14:textId="6A7F4928" w:rsidR="006B1ECF" w:rsidRPr="009D1DA8" w:rsidRDefault="006B1ECF" w:rsidP="006B1ECF">
      <w:pPr>
        <w:pStyle w:val="BodyText"/>
        <w:spacing w:line="276" w:lineRule="auto"/>
        <w:ind w:left="0"/>
        <w:jc w:val="both"/>
        <w:rPr>
          <w:b/>
          <w:bCs/>
          <w:spacing w:val="-2"/>
          <w:sz w:val="24"/>
          <w:szCs w:val="24"/>
          <w:lang w:val="vi-VN"/>
        </w:rPr>
      </w:pPr>
      <w:r w:rsidRPr="009D1DA8">
        <w:rPr>
          <w:sz w:val="24"/>
          <w:szCs w:val="24"/>
        </w:rPr>
        <w:t xml:space="preserve">        </w:t>
      </w:r>
      <w:r w:rsidR="000C40A1">
        <w:rPr>
          <w:sz w:val="24"/>
          <w:szCs w:val="24"/>
          <w:lang w:val="en-US"/>
        </w:rPr>
        <w:t xml:space="preserve"> </w:t>
      </w:r>
      <w:r w:rsidRPr="009D1DA8">
        <w:rPr>
          <w:sz w:val="24"/>
          <w:szCs w:val="24"/>
        </w:rPr>
        <w:t xml:space="preserve"> </w:t>
      </w:r>
      <w:r w:rsidR="000C40A1">
        <w:rPr>
          <w:sz w:val="24"/>
          <w:szCs w:val="24"/>
          <w:lang w:val="en-US"/>
        </w:rPr>
        <w:t xml:space="preserve">  </w:t>
      </w:r>
      <w:r w:rsidRPr="009D1DA8">
        <w:rPr>
          <w:sz w:val="24"/>
          <w:szCs w:val="24"/>
          <w:lang w:val="vi-VN"/>
        </w:rPr>
        <w:t>c, Bảo hiểm thất nghiệp là bảo hiểm thuộc lĩnh vực chăm sóc sức khỏe</w:t>
      </w:r>
      <w:r w:rsidRPr="009D1DA8">
        <w:rPr>
          <w:spacing w:val="-4"/>
          <w:sz w:val="24"/>
          <w:szCs w:val="24"/>
          <w:lang w:val="vi-VN"/>
        </w:rPr>
        <w:t>.</w:t>
      </w:r>
    </w:p>
    <w:p w14:paraId="694917CF" w14:textId="2C6E20E9" w:rsidR="006B1ECF" w:rsidRPr="009D1DA8" w:rsidRDefault="006B1ECF" w:rsidP="006B1ECF">
      <w:pPr>
        <w:pStyle w:val="BodyText"/>
        <w:spacing w:line="276" w:lineRule="auto"/>
        <w:ind w:left="0"/>
        <w:jc w:val="both"/>
        <w:rPr>
          <w:b/>
          <w:bCs/>
          <w:spacing w:val="-2"/>
          <w:sz w:val="24"/>
          <w:szCs w:val="24"/>
          <w:lang w:val="vi-VN"/>
        </w:rPr>
      </w:pPr>
      <w:r w:rsidRPr="009D1DA8">
        <w:rPr>
          <w:b/>
          <w:bCs/>
          <w:spacing w:val="-2"/>
          <w:sz w:val="24"/>
          <w:szCs w:val="24"/>
        </w:rPr>
        <w:t xml:space="preserve">        </w:t>
      </w:r>
      <w:r w:rsidR="000C40A1">
        <w:rPr>
          <w:b/>
          <w:bCs/>
          <w:spacing w:val="-2"/>
          <w:sz w:val="24"/>
          <w:szCs w:val="24"/>
          <w:lang w:val="en-US"/>
        </w:rPr>
        <w:t xml:space="preserve">   </w:t>
      </w:r>
      <w:r w:rsidRPr="009D1DA8">
        <w:rPr>
          <w:b/>
          <w:bCs/>
          <w:spacing w:val="-2"/>
          <w:sz w:val="24"/>
          <w:szCs w:val="24"/>
        </w:rPr>
        <w:t xml:space="preserve"> </w:t>
      </w:r>
      <w:r w:rsidRPr="009D1DA8">
        <w:rPr>
          <w:sz w:val="24"/>
          <w:szCs w:val="24"/>
          <w:lang w:val="vi-VN"/>
        </w:rPr>
        <w:t>d, Bảo hiểm thất nghiệp đã thể hiện vai trò giảm tổn thất, góp phần ổn định cuộc sống chị N khi mất việc.</w:t>
      </w:r>
    </w:p>
    <w:p w14:paraId="342340A2" w14:textId="77777777" w:rsidR="006B1ECF" w:rsidRPr="009D1DA8" w:rsidRDefault="006B1ECF" w:rsidP="006B1ECF">
      <w:pPr>
        <w:spacing w:line="276" w:lineRule="auto"/>
        <w:jc w:val="both"/>
        <w:rPr>
          <w:b/>
        </w:rPr>
      </w:pPr>
      <w:r w:rsidRPr="009D1DA8">
        <w:rPr>
          <w:b/>
        </w:rPr>
        <w:t xml:space="preserve">Câu 4: </w:t>
      </w:r>
      <w:r w:rsidRPr="009D1DA8">
        <w:rPr>
          <w:bCs/>
        </w:rPr>
        <w:t>Đọc đoạn thông tin sau:</w:t>
      </w:r>
    </w:p>
    <w:p w14:paraId="477357ED" w14:textId="77777777" w:rsidR="006B1ECF" w:rsidRPr="009D1DA8" w:rsidRDefault="006B1ECF" w:rsidP="006B1ECF">
      <w:pPr>
        <w:spacing w:line="276" w:lineRule="auto"/>
        <w:ind w:firstLine="720"/>
        <w:jc w:val="both"/>
      </w:pPr>
      <w:r w:rsidRPr="009D1DA8">
        <w:t xml:space="preserve">Một nhóm sinh viên đại học muốn khởi nghiệp bằng cách góp vốn mở quán cafe, và có chiến lược hướng tới đối tượng khách hàng là sinh viên. Khi mở quán, do không tìm được nguồn hàng chất lượng tốt với giá ưu đãi, không có kinh nghiệm trong việc quản lý kinh doanh, không có chiến lược tiếp thị bán hàng nên không cạnh tranh được với những quán cafe xung quanh. Sau 5 tháng quán cafe không có khách, không có doanh thu và buộc phải đóng cửa. </w:t>
      </w:r>
    </w:p>
    <w:p w14:paraId="2F00E71B" w14:textId="77777777" w:rsidR="006B1ECF" w:rsidRPr="009D1DA8" w:rsidRDefault="006B1ECF" w:rsidP="006B1ECF">
      <w:pPr>
        <w:spacing w:line="276" w:lineRule="auto"/>
        <w:ind w:firstLine="720"/>
        <w:jc w:val="both"/>
      </w:pPr>
      <w:r w:rsidRPr="009D1DA8">
        <w:t>a)</w:t>
      </w:r>
      <w:r w:rsidRPr="009D1DA8">
        <w:rPr>
          <w:lang w:val="vi-VN"/>
        </w:rPr>
        <w:t xml:space="preserve"> </w:t>
      </w:r>
      <w:r w:rsidRPr="009D1DA8">
        <w:t>Ý tưởng kinh doanh của nhóm sinh viên có tính mới đe</w:t>
      </w:r>
      <w:r w:rsidRPr="009D1DA8">
        <w:rPr>
          <w:lang w:val="vi-VN"/>
        </w:rPr>
        <w:t>m</w:t>
      </w:r>
      <w:r w:rsidRPr="009D1DA8">
        <w:t xml:space="preserve"> lại kết quả khả quan cho hoạt động kinh doanh</w:t>
      </w:r>
    </w:p>
    <w:p w14:paraId="50AEBFA3" w14:textId="77777777" w:rsidR="006B1ECF" w:rsidRPr="009D1DA8" w:rsidRDefault="006B1ECF" w:rsidP="006B1ECF">
      <w:pPr>
        <w:spacing w:line="276" w:lineRule="auto"/>
        <w:ind w:firstLine="720"/>
        <w:jc w:val="both"/>
      </w:pPr>
      <w:r w:rsidRPr="009D1DA8">
        <w:t>b) Để bán được hàng cần thiết phải lập một kế hoạch kinh doanh chi tiết, bao gồm phân tích thị trường, dự đoán tài chính và xây dựng một chiến lược tiếp thị</w:t>
      </w:r>
    </w:p>
    <w:p w14:paraId="5AFABF55" w14:textId="77777777" w:rsidR="006B1ECF" w:rsidRPr="009D1DA8" w:rsidRDefault="006B1ECF" w:rsidP="006B1ECF">
      <w:pPr>
        <w:spacing w:line="276" w:lineRule="auto"/>
        <w:ind w:firstLine="720"/>
        <w:jc w:val="both"/>
      </w:pPr>
      <w:r w:rsidRPr="009D1DA8">
        <w:t xml:space="preserve">c) Để thực hiện mục tiêu kinh doanh một trong những điều cần làm là cần xây dựng </w:t>
      </w:r>
      <w:r w:rsidRPr="009D1DA8">
        <w:rPr>
          <w:lang w:val="vi-VN"/>
        </w:rPr>
        <w:t>các điều kiện thực hiện ý tưởng kinh doanh</w:t>
      </w:r>
    </w:p>
    <w:p w14:paraId="608B0807" w14:textId="77777777" w:rsidR="006B1ECF" w:rsidRPr="009D1DA8" w:rsidRDefault="006B1ECF" w:rsidP="006B1ECF">
      <w:pPr>
        <w:spacing w:line="276" w:lineRule="auto"/>
        <w:ind w:firstLine="720"/>
        <w:jc w:val="both"/>
      </w:pPr>
      <w:r w:rsidRPr="009D1DA8">
        <w:t>d) Chiến lược kinh doanh của nhóm sinh viên chưa</w:t>
      </w:r>
      <w:r w:rsidRPr="009D1DA8">
        <w:rPr>
          <w:lang w:val="vi-VN"/>
        </w:rPr>
        <w:t xml:space="preserve"> tính đến cơ hội, rủi ro</w:t>
      </w:r>
    </w:p>
    <w:p w14:paraId="50BFE0D0" w14:textId="77777777" w:rsidR="006B1ECF" w:rsidRPr="009D1DA8" w:rsidRDefault="006B1ECF" w:rsidP="006B1ECF">
      <w:pPr>
        <w:spacing w:line="276" w:lineRule="auto"/>
        <w:ind w:firstLine="720"/>
        <w:jc w:val="both"/>
      </w:pPr>
    </w:p>
    <w:p w14:paraId="6C207775" w14:textId="77777777" w:rsidR="006B1ECF" w:rsidRPr="009D1DA8" w:rsidRDefault="006B1ECF" w:rsidP="006B1ECF">
      <w:pPr>
        <w:jc w:val="both"/>
        <w:rPr>
          <w:lang w:val="pt-BR"/>
        </w:rPr>
      </w:pPr>
    </w:p>
    <w:p w14:paraId="72C6B476" w14:textId="77777777" w:rsidR="006B1ECF" w:rsidRPr="009D1DA8" w:rsidRDefault="006B1ECF">
      <w:pPr>
        <w:tabs>
          <w:tab w:val="left" w:pos="3402"/>
          <w:tab w:val="left" w:pos="5669"/>
          <w:tab w:val="left" w:pos="7937"/>
        </w:tabs>
        <w:spacing w:before="120"/>
        <w:jc w:val="both"/>
        <w:rPr>
          <w:rFonts w:asciiTheme="majorHAnsi" w:hAnsiTheme="majorHAnsi" w:cstheme="majorHAnsi"/>
        </w:rPr>
      </w:pPr>
    </w:p>
    <w:sectPr w:rsidR="006B1ECF" w:rsidRPr="009D1DA8" w:rsidSect="00C830B7">
      <w:footerReference w:type="default" r:id="rId11"/>
      <w:pgSz w:w="11906" w:h="16838"/>
      <w:pgMar w:top="1134" w:right="1134" w:bottom="1134" w:left="1701"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4DDD9" w14:textId="77777777" w:rsidR="009B406A" w:rsidRDefault="009B406A">
      <w:r>
        <w:separator/>
      </w:r>
    </w:p>
  </w:endnote>
  <w:endnote w:type="continuationSeparator" w:id="0">
    <w:p w14:paraId="6B75DD89" w14:textId="77777777" w:rsidR="009B406A" w:rsidRDefault="009B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380B" w14:textId="5E6A3F35" w:rsidR="006A0B60" w:rsidRDefault="00FA197F">
    <w:pPr>
      <w:tabs>
        <w:tab w:val="right" w:pos="10489"/>
      </w:tabs>
    </w:pPr>
    <w:r>
      <w:tab/>
      <w:t xml:space="preserve">Trang </w:t>
    </w:r>
    <w:r>
      <w:fldChar w:fldCharType="begin"/>
    </w:r>
    <w:r>
      <w:instrText>PAGE</w:instrText>
    </w:r>
    <w:r>
      <w:fldChar w:fldCharType="separate"/>
    </w:r>
    <w:r w:rsidR="000F5288">
      <w:rPr>
        <w:noProof/>
      </w:rPr>
      <w:t>4</w:t>
    </w:r>
    <w:r>
      <w:fldChar w:fldCharType="end"/>
    </w:r>
    <w:r>
      <w:t>/</w:t>
    </w:r>
    <w:r>
      <w:fldChar w:fldCharType="begin"/>
    </w:r>
    <w:r>
      <w:instrText>NUMPAGES</w:instrText>
    </w:r>
    <w:r>
      <w:fldChar w:fldCharType="separate"/>
    </w:r>
    <w:r w:rsidR="000F5288">
      <w:rPr>
        <w:noProof/>
      </w:rPr>
      <w:t>4</w:t>
    </w:r>
    <w:r>
      <w:fldChar w:fldCharType="end"/>
    </w:r>
    <w:r>
      <w:t xml:space="preserve">  - Mã đề 122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ECCC2" w14:textId="77777777" w:rsidR="009B406A" w:rsidRDefault="009B406A">
      <w:r>
        <w:separator/>
      </w:r>
    </w:p>
  </w:footnote>
  <w:footnote w:type="continuationSeparator" w:id="0">
    <w:p w14:paraId="3AE7BE0F" w14:textId="77777777" w:rsidR="009B406A" w:rsidRDefault="009B40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6D15"/>
    <w:multiLevelType w:val="multilevel"/>
    <w:tmpl w:val="36DAD7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60"/>
    <w:rsid w:val="000B29C4"/>
    <w:rsid w:val="000C40A1"/>
    <w:rsid w:val="000F5288"/>
    <w:rsid w:val="001428B9"/>
    <w:rsid w:val="00413A9C"/>
    <w:rsid w:val="00594A01"/>
    <w:rsid w:val="006A0B60"/>
    <w:rsid w:val="006B1ECF"/>
    <w:rsid w:val="006E0B86"/>
    <w:rsid w:val="009B406A"/>
    <w:rsid w:val="009D1DA8"/>
    <w:rsid w:val="00A113E0"/>
    <w:rsid w:val="00A3500A"/>
    <w:rsid w:val="00C830B7"/>
    <w:rsid w:val="00C8487C"/>
    <w:rsid w:val="00DE3E30"/>
    <w:rsid w:val="00DF3333"/>
    <w:rsid w:val="00FA197F"/>
    <w:rsid w:val="00FD3A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BB2E"/>
  <w15:docId w15:val="{29D8857A-04F5-49BD-9C98-1FEAE0F8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18"/>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64518"/>
    <w:pPr>
      <w:widowControl w:val="0"/>
      <w:autoSpaceDE w:val="0"/>
      <w:autoSpaceDN w:val="0"/>
      <w:ind w:left="382"/>
    </w:pPr>
    <w:rPr>
      <w:sz w:val="22"/>
      <w:szCs w:val="22"/>
      <w:lang w:val="vi"/>
    </w:rPr>
  </w:style>
  <w:style w:type="character" w:customStyle="1" w:styleId="BodyTextChar">
    <w:name w:val="Body Text Char"/>
    <w:basedOn w:val="DefaultParagraphFont"/>
    <w:link w:val="BodyText"/>
    <w:uiPriority w:val="1"/>
    <w:rsid w:val="00664518"/>
    <w:rPr>
      <w:rFonts w:ascii="Times New Roman" w:eastAsia="Times New Roman" w:hAnsi="Times New Roman" w:cs="Times New Roman"/>
      <w:lang w:val="vi"/>
    </w:rPr>
  </w:style>
  <w:style w:type="table" w:customStyle="1" w:styleId="TDTNTable">
    <w:name w:val="TDTN_Table"/>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5800F6"/>
    <w:pPr>
      <w:tabs>
        <w:tab w:val="center" w:pos="4513"/>
        <w:tab w:val="right" w:pos="9026"/>
      </w:tabs>
    </w:pPr>
  </w:style>
  <w:style w:type="character" w:customStyle="1" w:styleId="HeaderChar">
    <w:name w:val="Header Char"/>
    <w:basedOn w:val="DefaultParagraphFont"/>
    <w:link w:val="Header"/>
    <w:uiPriority w:val="99"/>
    <w:rsid w:val="005800F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800F6"/>
    <w:pPr>
      <w:tabs>
        <w:tab w:val="center" w:pos="4513"/>
        <w:tab w:val="right" w:pos="9026"/>
      </w:tabs>
    </w:pPr>
  </w:style>
  <w:style w:type="character" w:customStyle="1" w:styleId="FooterChar">
    <w:name w:val="Footer Char"/>
    <w:basedOn w:val="DefaultParagraphFont"/>
    <w:link w:val="Footer"/>
    <w:uiPriority w:val="99"/>
    <w:rsid w:val="005800F6"/>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C7E1D"/>
    <w:pPr>
      <w:spacing w:after="160" w:line="259" w:lineRule="auto"/>
      <w:ind w:left="720"/>
      <w:contextualSpacing/>
    </w:pPr>
    <w:rPr>
      <w:rFonts w:ascii="Calibri" w:eastAsia="Calibri" w:hAnsi="Calibri"/>
      <w:color w:val="auto"/>
      <w:kern w:val="2"/>
      <w:sz w:val="22"/>
      <w:szCs w:val="22"/>
    </w:rPr>
  </w:style>
  <w:style w:type="character" w:styleId="Hyperlink">
    <w:name w:val="Hyperlink"/>
    <w:basedOn w:val="DefaultParagraphFont"/>
    <w:uiPriority w:val="99"/>
    <w:unhideWhenUsed/>
    <w:qFormat/>
    <w:rsid w:val="008C7E1D"/>
    <w:rPr>
      <w:color w:val="0000FF"/>
      <w:u w:val="single"/>
    </w:rPr>
  </w:style>
  <w:style w:type="table" w:styleId="TableGrid">
    <w:name w:val="Table Grid"/>
    <w:basedOn w:val="TableNormal"/>
    <w:uiPriority w:val="39"/>
    <w:rsid w:val="008C7E1D"/>
    <w:rPr>
      <w:rFonts w:eastAsia="SimSu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1D0B00"/>
    <w:pPr>
      <w:spacing w:before="100" w:beforeAutospacing="1" w:after="100" w:afterAutospacing="1"/>
    </w:pPr>
    <w:rPr>
      <w:rFonts w:eastAsia="SimSun"/>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0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bnziMSJTbQlVduVfm6mcb23yA==">CgMxLjA4AHIhMWJVVlV5Ni1YY3hTdUF0cnc3b3RnQWp6WndaeGxFYnk5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C8C7AE-BEB0-44D0-AF02-8B26137D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11</cp:revision>
  <cp:lastPrinted>2024-12-17T11:02:00Z</cp:lastPrinted>
  <dcterms:created xsi:type="dcterms:W3CDTF">2024-12-15T10:46:00Z</dcterms:created>
  <dcterms:modified xsi:type="dcterms:W3CDTF">2024-12-20T12:41:00Z</dcterms:modified>
</cp:coreProperties>
</file>